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9F" w:rsidRPr="00F26C6E" w:rsidRDefault="002C63AC" w:rsidP="002C63AC">
      <w:pPr>
        <w:jc w:val="center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5E2FB8EE" wp14:editId="67D67BD8">
            <wp:extent cx="1344706" cy="1344706"/>
            <wp:effectExtent l="0" t="0" r="0" b="0"/>
            <wp:docPr id="13" name="Picture 13" descr="http://sites.fcps.org/trt/sites/default/files/sketchup-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ites.fcps.org/trt/sites/default/files/sketchup-logo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52" cy="13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2A59F133" wp14:editId="5787024D">
            <wp:extent cx="4303058" cy="1553606"/>
            <wp:effectExtent l="0" t="0" r="2540" b="8890"/>
            <wp:docPr id="12" name="Picture 12" descr="http://openarchitecturenetwork.org/system/files/sketchu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penarchitecturenetwork.org/system/files/sketchup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52" cy="15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AC" w:rsidRPr="00F26C6E" w:rsidRDefault="002C63AC" w:rsidP="002C63AC">
      <w:pPr>
        <w:jc w:val="center"/>
        <w:rPr>
          <w:rFonts w:ascii="Verdana" w:hAnsi="Verdana"/>
        </w:rPr>
      </w:pPr>
    </w:p>
    <w:p w:rsidR="002C63AC" w:rsidRPr="00F26C6E" w:rsidRDefault="002C63AC" w:rsidP="002C63AC">
      <w:pPr>
        <w:autoSpaceDE w:val="0"/>
        <w:autoSpaceDN w:val="0"/>
        <w:adjustRightInd w:val="0"/>
        <w:spacing w:after="0" w:line="240" w:lineRule="auto"/>
        <w:rPr>
          <w:rFonts w:ascii="Verdana" w:hAnsi="Verdana" w:cs="Trade Gothic LT Std"/>
          <w:color w:val="000000"/>
        </w:rPr>
      </w:pPr>
    </w:p>
    <w:p w:rsidR="002C63AC" w:rsidRPr="00F26C6E" w:rsidRDefault="002C63AC" w:rsidP="002C63AC">
      <w:pPr>
        <w:autoSpaceDE w:val="0"/>
        <w:autoSpaceDN w:val="0"/>
        <w:adjustRightInd w:val="0"/>
        <w:spacing w:before="200" w:after="100" w:line="241" w:lineRule="atLeast"/>
        <w:rPr>
          <w:rFonts w:ascii="Verdana" w:hAnsi="Verdana" w:cs="Trade Gothic LT Std"/>
          <w:color w:val="000000"/>
          <w:sz w:val="28"/>
        </w:rPr>
      </w:pPr>
      <w:r w:rsidRPr="00F26C6E">
        <w:rPr>
          <w:rFonts w:ascii="Verdana" w:hAnsi="Verdana" w:cs="Trade Gothic LT Std"/>
          <w:color w:val="000000"/>
          <w:sz w:val="28"/>
        </w:rPr>
        <w:t xml:space="preserve"> </w:t>
      </w:r>
      <w:r w:rsidRPr="00F26C6E">
        <w:rPr>
          <w:rFonts w:ascii="Verdana" w:hAnsi="Verdana" w:cs="Trade Gothic LT Std"/>
          <w:b/>
          <w:bCs/>
          <w:color w:val="000000"/>
          <w:sz w:val="28"/>
        </w:rPr>
        <w:t xml:space="preserve">What is it? </w:t>
      </w:r>
    </w:p>
    <w:p w:rsidR="002C63AC" w:rsidRPr="00F26C6E" w:rsidRDefault="002C63AC" w:rsidP="002C63AC">
      <w:pPr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Google SketchUp is modelling software that empowers students to be 3D designers. SketchUp is a great tool for constructing 3D models of buildings, trees, cars, and anything students can imagine. You can use it as a stand-alone </w:t>
      </w:r>
      <w:proofErr w:type="gramStart"/>
      <w:r w:rsidRPr="00F26C6E">
        <w:rPr>
          <w:rFonts w:ascii="Verdana" w:hAnsi="Verdana" w:cs="Trade Gothic LT Std"/>
          <w:color w:val="000000"/>
        </w:rPr>
        <w:t>tool,</w:t>
      </w:r>
      <w:proofErr w:type="gramEnd"/>
      <w:r w:rsidRPr="00F26C6E">
        <w:rPr>
          <w:rFonts w:ascii="Verdana" w:hAnsi="Verdana" w:cs="Trade Gothic LT Std"/>
          <w:color w:val="000000"/>
        </w:rPr>
        <w:t xml:space="preserve"> or in conjunction with Google Earth and the 3D Warehouse.</w:t>
      </w:r>
    </w:p>
    <w:p w:rsidR="002C63AC" w:rsidRPr="00F26C6E" w:rsidRDefault="002C63AC" w:rsidP="002C63AC">
      <w:pPr>
        <w:autoSpaceDE w:val="0"/>
        <w:autoSpaceDN w:val="0"/>
        <w:adjustRightInd w:val="0"/>
        <w:spacing w:before="200" w:after="100" w:line="341" w:lineRule="atLeast"/>
        <w:rPr>
          <w:rFonts w:ascii="Verdana" w:hAnsi="Verdana" w:cs="Trade Gothic LT Std"/>
          <w:color w:val="000000"/>
          <w:sz w:val="28"/>
        </w:rPr>
      </w:pPr>
      <w:r w:rsidRPr="00F26C6E">
        <w:rPr>
          <w:rFonts w:ascii="Verdana" w:hAnsi="Verdana" w:cs="Trade Gothic LT Std"/>
          <w:b/>
          <w:bCs/>
          <w:color w:val="000000"/>
          <w:sz w:val="28"/>
        </w:rPr>
        <w:t xml:space="preserve">Why use it? </w:t>
      </w:r>
    </w:p>
    <w:p w:rsidR="002C63AC" w:rsidRPr="00F26C6E" w:rsidRDefault="002C63AC" w:rsidP="002C63AC">
      <w:pPr>
        <w:autoSpaceDE w:val="0"/>
        <w:autoSpaceDN w:val="0"/>
        <w:adjustRightInd w:val="0"/>
        <w:spacing w:after="100" w:line="221" w:lineRule="atLeast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Students can use SketchUp to: </w:t>
      </w:r>
    </w:p>
    <w:p w:rsidR="002C63AC" w:rsidRPr="00F26C6E" w:rsidRDefault="002C63AC" w:rsidP="002C63AC">
      <w:pPr>
        <w:autoSpaceDE w:val="0"/>
        <w:autoSpaceDN w:val="0"/>
        <w:adjustRightInd w:val="0"/>
        <w:spacing w:after="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• Visualize geometry and other mathematical concepts. </w:t>
      </w:r>
    </w:p>
    <w:p w:rsidR="002C63AC" w:rsidRPr="00F26C6E" w:rsidRDefault="002C63AC" w:rsidP="002C63AC">
      <w:pPr>
        <w:autoSpaceDE w:val="0"/>
        <w:autoSpaceDN w:val="0"/>
        <w:adjustRightInd w:val="0"/>
        <w:spacing w:after="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• Create model buildings and learn about architecture. </w:t>
      </w:r>
    </w:p>
    <w:p w:rsidR="002C63AC" w:rsidRPr="00F26C6E" w:rsidRDefault="002C63AC" w:rsidP="002C63AC">
      <w:pPr>
        <w:autoSpaceDE w:val="0"/>
        <w:autoSpaceDN w:val="0"/>
        <w:adjustRightInd w:val="0"/>
        <w:spacing w:after="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• Design full-scale 3D environments. </w:t>
      </w:r>
    </w:p>
    <w:p w:rsidR="002C63AC" w:rsidRPr="00F26C6E" w:rsidRDefault="002C63AC" w:rsidP="002C63AC">
      <w:pPr>
        <w:autoSpaceDE w:val="0"/>
        <w:autoSpaceDN w:val="0"/>
        <w:adjustRightInd w:val="0"/>
        <w:spacing w:after="10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• Easily share designs with others via the Web. </w:t>
      </w:r>
    </w:p>
    <w:p w:rsidR="002C63AC" w:rsidRPr="00F26C6E" w:rsidRDefault="002C63AC" w:rsidP="002C63AC">
      <w:pPr>
        <w:autoSpaceDE w:val="0"/>
        <w:autoSpaceDN w:val="0"/>
        <w:adjustRightInd w:val="0"/>
        <w:spacing w:after="10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Teachers can use SketchUp to: </w:t>
      </w:r>
    </w:p>
    <w:p w:rsidR="002C63AC" w:rsidRPr="00F26C6E" w:rsidRDefault="002C63AC" w:rsidP="002C63AC">
      <w:pPr>
        <w:autoSpaceDE w:val="0"/>
        <w:autoSpaceDN w:val="0"/>
        <w:adjustRightInd w:val="0"/>
        <w:spacing w:after="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• Engage students using their knowledge of their bodies and the 3D world around them. </w:t>
      </w:r>
    </w:p>
    <w:p w:rsidR="002C63AC" w:rsidRPr="00F26C6E" w:rsidRDefault="002C63AC" w:rsidP="002C63AC">
      <w:pPr>
        <w:autoSpaceDE w:val="0"/>
        <w:autoSpaceDN w:val="0"/>
        <w:adjustRightInd w:val="0"/>
        <w:spacing w:after="0" w:line="221" w:lineRule="atLeast"/>
        <w:ind w:left="240" w:hanging="240"/>
        <w:rPr>
          <w:rFonts w:ascii="Verdana" w:hAnsi="Verdana" w:cs="Trade Gothic LT Std"/>
          <w:color w:val="000000"/>
        </w:rPr>
      </w:pPr>
      <w:r w:rsidRPr="00F26C6E">
        <w:rPr>
          <w:rFonts w:ascii="Verdana" w:hAnsi="Verdana" w:cs="Trade Gothic LT Std"/>
          <w:color w:val="000000"/>
        </w:rPr>
        <w:t xml:space="preserve">• Recreate historical settings. </w:t>
      </w:r>
    </w:p>
    <w:p w:rsidR="002C63AC" w:rsidRPr="00F26C6E" w:rsidRDefault="002C63AC" w:rsidP="002C63AC">
      <w:pPr>
        <w:rPr>
          <w:rFonts w:ascii="Verdana" w:hAnsi="Verdana"/>
        </w:rPr>
      </w:pPr>
      <w:r w:rsidRPr="00F26C6E">
        <w:rPr>
          <w:rFonts w:ascii="Verdana" w:hAnsi="Verdana" w:cs="Trade Gothic LT Std"/>
          <w:color w:val="000000"/>
        </w:rPr>
        <w:t>• Illustrate theoretical concepts (such as chemical reactions).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1276"/>
        <w:gridCol w:w="1755"/>
        <w:gridCol w:w="7459"/>
      </w:tblGrid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Symbol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Tool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Notes</w:t>
            </w:r>
          </w:p>
        </w:tc>
      </w:tr>
      <w:tr w:rsidR="002C63AC" w:rsidRPr="00F26C6E" w:rsidTr="00EE529F">
        <w:tc>
          <w:tcPr>
            <w:tcW w:w="0" w:type="auto"/>
            <w:shd w:val="clear" w:color="auto" w:fill="FFFFFF"/>
          </w:tcPr>
          <w:p w:rsidR="002C63AC" w:rsidRPr="00F26C6E" w:rsidRDefault="002C63AC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</w:p>
        </w:tc>
        <w:tc>
          <w:tcPr>
            <w:tcW w:w="0" w:type="auto"/>
            <w:shd w:val="clear" w:color="auto" w:fill="FFFFFF"/>
          </w:tcPr>
          <w:p w:rsidR="002C63AC" w:rsidRPr="00F26C6E" w:rsidRDefault="002C63AC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</w:p>
        </w:tc>
        <w:tc>
          <w:tcPr>
            <w:tcW w:w="0" w:type="auto"/>
            <w:shd w:val="clear" w:color="auto" w:fill="FFFFFF"/>
          </w:tcPr>
          <w:p w:rsidR="002C63AC" w:rsidRPr="00F26C6E" w:rsidRDefault="002C63AC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79E71BF8" wp14:editId="3228EC7C">
                  <wp:extent cx="314960" cy="284480"/>
                  <wp:effectExtent l="0" t="0" r="8890" b="1270"/>
                  <wp:docPr id="8" name="Picture 8" descr="The select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elect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Select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Click on an object to select it. Drag over a group of objects to select them simultaneously.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67052065" wp14:editId="4AB8AA3E">
                  <wp:extent cx="314960" cy="284480"/>
                  <wp:effectExtent l="0" t="0" r="8890" b="1270"/>
                  <wp:docPr id="7" name="Picture 7" descr="Line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Line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Draw straight lines through virtual space.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2967E76A" wp14:editId="12258DA6">
                  <wp:extent cx="314960" cy="284480"/>
                  <wp:effectExtent l="0" t="0" r="8890" b="1270"/>
                  <wp:docPr id="6" name="Picture 6" descr="Rectangle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ctangle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Rectangle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Draw, well, rectangles.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45B7DF5D" wp14:editId="3A00C642">
                  <wp:extent cx="314960" cy="284480"/>
                  <wp:effectExtent l="0" t="0" r="8890" b="1270"/>
                  <wp:docPr id="5" name="Picture 5" descr="Circle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rcle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Circle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Actually draws 24-sided polygons. You can alter this. See further ahead.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4AC292CA" wp14:editId="25862DCB">
                  <wp:extent cx="314960" cy="284480"/>
                  <wp:effectExtent l="0" t="0" r="8890" b="1270"/>
                  <wp:docPr id="4" name="Picture 4" descr="Push-pull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sh-pull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Push/pull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 xml:space="preserve">‘Drags’ </w:t>
            </w:r>
            <w:proofErr w:type="gramStart"/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a 2D</w:t>
            </w:r>
            <w:proofErr w:type="gramEnd"/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 xml:space="preserve"> shape into a 3D shape. Can create solids or voids.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2797997E" wp14:editId="7DE83AF4">
                  <wp:extent cx="314960" cy="284480"/>
                  <wp:effectExtent l="0" t="0" r="8890" b="1270"/>
                  <wp:docPr id="3" name="Picture 3" descr="Paint bucket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int bucket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Paint bucket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Applies colours or textures to surfaces.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512AAE15" wp14:editId="6D6536D0">
                  <wp:extent cx="314960" cy="284480"/>
                  <wp:effectExtent l="0" t="0" r="8890" b="1270"/>
                  <wp:docPr id="2" name="Picture 2" descr="Orbit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bit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Orbit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‘Flies’ you around the scene.</w:t>
            </w:r>
          </w:p>
        </w:tc>
      </w:tr>
      <w:tr w:rsidR="00EE529F" w:rsidRPr="00F26C6E" w:rsidTr="00EE529F"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noProof/>
                <w:color w:val="000000"/>
                <w:lang w:eastAsia="en-AU"/>
              </w:rPr>
              <w:drawing>
                <wp:inline distT="0" distB="0" distL="0" distR="0" wp14:anchorId="5EF4CBF0" wp14:editId="7040921F">
                  <wp:extent cx="299720" cy="299720"/>
                  <wp:effectExtent l="0" t="0" r="5080" b="5080"/>
                  <wp:docPr id="1" name="Picture 1" descr="Move/copy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ve/copy 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Move/copy</w:t>
            </w:r>
          </w:p>
        </w:tc>
        <w:tc>
          <w:tcPr>
            <w:tcW w:w="0" w:type="auto"/>
            <w:shd w:val="clear" w:color="auto" w:fill="FFFFFF"/>
            <w:hideMark/>
          </w:tcPr>
          <w:p w:rsidR="00EE529F" w:rsidRPr="00F26C6E" w:rsidRDefault="00EE529F" w:rsidP="00EE529F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  <w:r w:rsidRPr="00F26C6E">
              <w:rPr>
                <w:rFonts w:ascii="Verdana" w:eastAsia="Times New Roman" w:hAnsi="Verdana" w:cs="Times New Roman"/>
                <w:color w:val="000000"/>
                <w:lang w:eastAsia="en-AU"/>
              </w:rPr>
              <w:t>Move components of your objects. Experiment!</w:t>
            </w:r>
          </w:p>
        </w:tc>
      </w:tr>
    </w:tbl>
    <w:p w:rsidR="00BA7941" w:rsidRPr="00F26C6E" w:rsidRDefault="00BA7941">
      <w:pPr>
        <w:rPr>
          <w:rFonts w:ascii="Verdana" w:hAnsi="Verdana"/>
        </w:rPr>
      </w:pPr>
    </w:p>
    <w:p w:rsidR="006D7405" w:rsidRDefault="006D7405">
      <w:pPr>
        <w:rPr>
          <w:rFonts w:ascii="Verdana" w:hAnsi="Verdana"/>
        </w:rPr>
      </w:pPr>
    </w:p>
    <w:p w:rsidR="006D7405" w:rsidRPr="006D7405" w:rsidRDefault="006D7405">
      <w:pPr>
        <w:rPr>
          <w:rFonts w:ascii="Verdana" w:hAnsi="Verdana"/>
          <w:b/>
          <w:sz w:val="28"/>
        </w:rPr>
      </w:pPr>
      <w:r w:rsidRPr="006D7405">
        <w:rPr>
          <w:rFonts w:ascii="Verdana" w:hAnsi="Verdana"/>
          <w:b/>
          <w:sz w:val="28"/>
        </w:rPr>
        <w:lastRenderedPageBreak/>
        <w:t>The Basics</w:t>
      </w:r>
    </w:p>
    <w:p w:rsidR="002C63AC" w:rsidRPr="00F26C6E" w:rsidRDefault="00423D11">
      <w:pPr>
        <w:rPr>
          <w:rFonts w:ascii="Verdana" w:hAnsi="Verdana"/>
        </w:rPr>
      </w:pPr>
      <w:r w:rsidRPr="00F26C6E">
        <w:rPr>
          <w:rFonts w:ascii="Verdana" w:hAnsi="Verdana"/>
        </w:rPr>
        <w:t>T</w:t>
      </w:r>
      <w:r w:rsidR="00253CCC" w:rsidRPr="00F26C6E">
        <w:rPr>
          <w:rFonts w:ascii="Verdana" w:hAnsi="Verdana"/>
        </w:rPr>
        <w:t>o</w:t>
      </w:r>
      <w:r w:rsidRPr="00F26C6E">
        <w:rPr>
          <w:rFonts w:ascii="Verdana" w:hAnsi="Verdana"/>
        </w:rPr>
        <w:t xml:space="preserve"> begin you will need to select a template</w:t>
      </w:r>
      <w:r w:rsidR="004A051C">
        <w:rPr>
          <w:rFonts w:ascii="Verdana" w:hAnsi="Verdana"/>
        </w:rPr>
        <w:t>.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7832AA97" wp14:editId="4AC7624F">
            <wp:extent cx="5943600" cy="48856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1" w:rsidRPr="00F26C6E" w:rsidRDefault="00423D11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And </w:t>
      </w:r>
      <w:proofErr w:type="gramStart"/>
      <w:r w:rsidRPr="00F26C6E">
        <w:rPr>
          <w:rFonts w:ascii="Verdana" w:hAnsi="Verdana"/>
        </w:rPr>
        <w:t xml:space="preserve">click </w:t>
      </w:r>
      <w:proofErr w:type="gramEnd"/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5E13497D" wp14:editId="24F7239E">
            <wp:extent cx="1228572" cy="266667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57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51C">
        <w:rPr>
          <w:rFonts w:ascii="Verdana" w:hAnsi="Verdana"/>
        </w:rPr>
        <w:t>.</w:t>
      </w:r>
    </w:p>
    <w:p w:rsidR="00423D11" w:rsidRPr="00F26C6E" w:rsidRDefault="00423D11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381E2AC2" wp14:editId="785B1D74">
            <wp:extent cx="5943600" cy="35325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1" w:rsidRPr="00F26C6E" w:rsidRDefault="004A051C">
      <w:pPr>
        <w:rPr>
          <w:rFonts w:ascii="Verdana" w:hAnsi="Verdana"/>
        </w:rPr>
      </w:pPr>
      <w:r>
        <w:rPr>
          <w:rFonts w:ascii="Verdana" w:hAnsi="Verdana"/>
        </w:rPr>
        <w:lastRenderedPageBreak/>
        <w:t>SketchU</w:t>
      </w:r>
      <w:r w:rsidR="00423D11" w:rsidRPr="00F26C6E">
        <w:rPr>
          <w:rFonts w:ascii="Verdana" w:hAnsi="Verdana"/>
        </w:rPr>
        <w:t xml:space="preserve">p is 3D. A key tool is the </w:t>
      </w:r>
      <w:r w:rsidR="00423D11" w:rsidRPr="00F26C6E">
        <w:rPr>
          <w:rFonts w:ascii="Verdana" w:eastAsia="Times New Roman" w:hAnsi="Verdana" w:cs="Times New Roman"/>
          <w:noProof/>
          <w:color w:val="000000"/>
          <w:lang w:eastAsia="en-AU"/>
        </w:rPr>
        <w:drawing>
          <wp:inline distT="0" distB="0" distL="0" distR="0" wp14:anchorId="5A85E832" wp14:editId="5E29A625">
            <wp:extent cx="314960" cy="284480"/>
            <wp:effectExtent l="0" t="0" r="8890" b="1270"/>
            <wp:docPr id="18" name="Picture 18" descr="Orbi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bit to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5BF" w:rsidRPr="00F26C6E">
        <w:rPr>
          <w:rFonts w:ascii="Verdana" w:hAnsi="Verdana"/>
        </w:rPr>
        <w:t xml:space="preserve"> Orbit tool as it allows</w:t>
      </w:r>
      <w:r w:rsidR="00423D11" w:rsidRPr="00F26C6E">
        <w:rPr>
          <w:rFonts w:ascii="Verdana" w:hAnsi="Verdana"/>
        </w:rPr>
        <w:t xml:space="preserve"> you to move around and orbit around the model.</w:t>
      </w:r>
    </w:p>
    <w:p w:rsidR="00423D11" w:rsidRPr="00F26C6E" w:rsidRDefault="00423D11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The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7ED7CD6D" wp14:editId="37F0D5B2">
            <wp:extent cx="247619" cy="266667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F26C6E">
        <w:rPr>
          <w:rFonts w:ascii="Verdana" w:hAnsi="Verdana"/>
        </w:rPr>
        <w:t xml:space="preserve"> zoom tool also allow</w:t>
      </w:r>
      <w:proofErr w:type="gramEnd"/>
      <w:r w:rsidRPr="00F26C6E">
        <w:rPr>
          <w:rFonts w:ascii="Verdana" w:hAnsi="Verdana"/>
        </w:rPr>
        <w:t xml:space="preserve"> you</w:t>
      </w:r>
      <w:r w:rsidR="00BC25BF" w:rsidRPr="00F26C6E">
        <w:rPr>
          <w:rFonts w:ascii="Verdana" w:hAnsi="Verdana"/>
        </w:rPr>
        <w:t xml:space="preserve"> to zoom in </w:t>
      </w:r>
      <w:r w:rsidRPr="00F26C6E">
        <w:rPr>
          <w:rFonts w:ascii="Verdana" w:hAnsi="Verdana"/>
        </w:rPr>
        <w:t>on key areas.</w:t>
      </w:r>
    </w:p>
    <w:p w:rsidR="00423D11" w:rsidRPr="00F26C6E" w:rsidRDefault="00423D11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The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2D42D453" wp14:editId="77D832A4">
            <wp:extent cx="247619" cy="228571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C6E">
        <w:rPr>
          <w:rFonts w:ascii="Verdana" w:hAnsi="Verdana"/>
        </w:rPr>
        <w:t xml:space="preserve"> pan tool allows you to move up and down, and side to side.</w:t>
      </w:r>
    </w:p>
    <w:p w:rsidR="0033725C" w:rsidRPr="00F26C6E" w:rsidRDefault="0033725C">
      <w:pPr>
        <w:rPr>
          <w:rFonts w:ascii="Verdana" w:hAnsi="Verdana"/>
        </w:rPr>
      </w:pPr>
      <w:r w:rsidRPr="00F26C6E">
        <w:rPr>
          <w:rFonts w:ascii="Verdana" w:hAnsi="Verdana"/>
        </w:rPr>
        <w:t>Click on the person to select</w:t>
      </w:r>
      <w:r w:rsidR="004A051C">
        <w:rPr>
          <w:rFonts w:ascii="Verdana" w:hAnsi="Verdana"/>
        </w:rPr>
        <w:t>.</w:t>
      </w:r>
      <w:r w:rsidRPr="00F26C6E">
        <w:rPr>
          <w:rFonts w:ascii="Verdana" w:hAnsi="Verdana"/>
        </w:rPr>
        <w:t xml:space="preserve"> </w:t>
      </w:r>
    </w:p>
    <w:p w:rsidR="0033725C" w:rsidRPr="00F26C6E" w:rsidRDefault="0033725C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3C1BAA26" wp14:editId="0C5B554A">
            <wp:extent cx="2704762" cy="2857143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5C" w:rsidRPr="00F26C6E" w:rsidRDefault="0033725C">
      <w:pPr>
        <w:rPr>
          <w:rFonts w:ascii="Verdana" w:hAnsi="Verdana"/>
        </w:rPr>
      </w:pPr>
      <w:r w:rsidRPr="00F26C6E">
        <w:rPr>
          <w:rFonts w:ascii="Verdana" w:hAnsi="Verdana"/>
        </w:rPr>
        <w:t>Then you can delete.</w:t>
      </w:r>
    </w:p>
    <w:p w:rsidR="0033725C" w:rsidRPr="00F26C6E" w:rsidRDefault="0033725C">
      <w:pPr>
        <w:rPr>
          <w:rFonts w:ascii="Verdana" w:eastAsia="Times New Roman" w:hAnsi="Verdana" w:cs="Times New Roman"/>
          <w:color w:val="000000"/>
          <w:lang w:eastAsia="en-AU"/>
        </w:rPr>
      </w:pPr>
      <w:r w:rsidRPr="00F26C6E">
        <w:rPr>
          <w:rFonts w:ascii="Verdana" w:hAnsi="Verdana"/>
        </w:rPr>
        <w:t xml:space="preserve">Use the </w:t>
      </w:r>
      <w:r w:rsidRPr="00F26C6E">
        <w:rPr>
          <w:rFonts w:ascii="Verdana" w:eastAsia="Times New Roman" w:hAnsi="Verdana" w:cs="Times New Roman"/>
          <w:noProof/>
          <w:color w:val="000000"/>
          <w:lang w:eastAsia="en-AU"/>
        </w:rPr>
        <w:drawing>
          <wp:inline distT="0" distB="0" distL="0" distR="0" wp14:anchorId="26E3B76D" wp14:editId="09008547">
            <wp:extent cx="314960" cy="284480"/>
            <wp:effectExtent l="0" t="0" r="8890" b="1270"/>
            <wp:docPr id="22" name="Picture 22" descr="Rectangl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tangle t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C6E">
        <w:rPr>
          <w:rFonts w:ascii="Verdana" w:hAnsi="Verdana"/>
        </w:rPr>
        <w:t xml:space="preserve"> </w:t>
      </w: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Rectangle or </w:t>
      </w:r>
      <w:r w:rsidRPr="00F26C6E">
        <w:rPr>
          <w:rFonts w:ascii="Verdana" w:eastAsia="Times New Roman" w:hAnsi="Verdana" w:cs="Times New Roman"/>
          <w:noProof/>
          <w:color w:val="000000"/>
          <w:lang w:eastAsia="en-AU"/>
        </w:rPr>
        <w:drawing>
          <wp:inline distT="0" distB="0" distL="0" distR="0" wp14:anchorId="74059C81" wp14:editId="1651E50C">
            <wp:extent cx="314960" cy="284480"/>
            <wp:effectExtent l="0" t="0" r="8890" b="1270"/>
            <wp:docPr id="23" name="Picture 23" descr="Circl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rcle t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 Circle or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5ECCAB4A" wp14:editId="6CD41CFB">
            <wp:extent cx="342857" cy="247619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 tool to draw shapes.</w:t>
      </w:r>
    </w:p>
    <w:p w:rsidR="0033725C" w:rsidRPr="00F26C6E" w:rsidRDefault="0033725C">
      <w:pPr>
        <w:rPr>
          <w:rFonts w:ascii="Verdana" w:eastAsia="Times New Roman" w:hAnsi="Verdana" w:cs="Times New Roman"/>
          <w:color w:val="000000"/>
          <w:lang w:eastAsia="en-AU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2068C6FE" wp14:editId="6EA6B0D9">
            <wp:extent cx="5943600" cy="32175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. </w:t>
      </w:r>
    </w:p>
    <w:p w:rsidR="0033725C" w:rsidRPr="00F26C6E" w:rsidRDefault="0033725C">
      <w:pPr>
        <w:rPr>
          <w:rFonts w:ascii="Verdana" w:eastAsia="Times New Roman" w:hAnsi="Verdana" w:cs="Times New Roman"/>
          <w:color w:val="000000"/>
          <w:lang w:eastAsia="en-AU"/>
        </w:rPr>
      </w:pPr>
    </w:p>
    <w:p w:rsidR="002E7DBB" w:rsidRPr="00F26C6E" w:rsidRDefault="0033725C">
      <w:pPr>
        <w:rPr>
          <w:rFonts w:ascii="Verdana" w:eastAsia="Times New Roman" w:hAnsi="Verdana" w:cs="Times New Roman"/>
          <w:color w:val="000000"/>
          <w:lang w:eastAsia="en-AU"/>
        </w:rPr>
      </w:pP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Use the  </w:t>
      </w:r>
      <w:r w:rsidRPr="00F26C6E">
        <w:rPr>
          <w:rFonts w:ascii="Verdana" w:eastAsia="Times New Roman" w:hAnsi="Verdana" w:cs="Times New Roman"/>
          <w:noProof/>
          <w:color w:val="000000"/>
          <w:lang w:eastAsia="en-AU"/>
        </w:rPr>
        <w:drawing>
          <wp:inline distT="0" distB="0" distL="0" distR="0" wp14:anchorId="0BDB65FA" wp14:editId="7AE3E5EF">
            <wp:extent cx="314960" cy="284480"/>
            <wp:effectExtent l="0" t="0" r="8890" b="1270"/>
            <wp:docPr id="24" name="Picture 24" descr="Push-pul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sh-pull t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 Push/pull</w:t>
      </w:r>
      <w:r w:rsidR="002E7DBB" w:rsidRPr="00F26C6E">
        <w:rPr>
          <w:rFonts w:ascii="Verdana" w:eastAsia="Times New Roman" w:hAnsi="Verdana" w:cs="Times New Roman"/>
          <w:color w:val="000000"/>
          <w:lang w:eastAsia="en-AU"/>
        </w:rPr>
        <w:t xml:space="preserve"> tool</w:t>
      </w:r>
      <w:r w:rsidRPr="00F26C6E">
        <w:rPr>
          <w:rFonts w:ascii="Verdana" w:eastAsia="Times New Roman" w:hAnsi="Verdana" w:cs="Times New Roman"/>
          <w:color w:val="000000"/>
          <w:lang w:eastAsia="en-AU"/>
        </w:rPr>
        <w:t xml:space="preserve"> to drags’ a 2D shape into a 3D shape. This creates solids or voids</w:t>
      </w:r>
      <w:r w:rsidR="004A051C">
        <w:rPr>
          <w:rFonts w:ascii="Verdana" w:eastAsia="Times New Roman" w:hAnsi="Verdana" w:cs="Times New Roman"/>
          <w:color w:val="000000"/>
          <w:lang w:eastAsia="en-AU"/>
        </w:rPr>
        <w:t>.</w:t>
      </w:r>
    </w:p>
    <w:p w:rsidR="0033725C" w:rsidRPr="00F26C6E" w:rsidRDefault="002E7DBB">
      <w:pPr>
        <w:rPr>
          <w:rFonts w:ascii="Verdana" w:hAnsi="Verdana"/>
        </w:rPr>
      </w:pPr>
      <w:r w:rsidRPr="00F26C6E">
        <w:rPr>
          <w:rFonts w:ascii="Verdana" w:eastAsia="Times New Roman" w:hAnsi="Verdana" w:cs="Times New Roman"/>
          <w:color w:val="000000"/>
          <w:lang w:eastAsia="en-AU"/>
        </w:rPr>
        <w:lastRenderedPageBreak/>
        <w:t xml:space="preserve">To be accurate you start the Push/pull tool and then type in a </w:t>
      </w:r>
      <w:proofErr w:type="gramStart"/>
      <w:r w:rsidRPr="00F26C6E">
        <w:rPr>
          <w:rFonts w:ascii="Verdana" w:eastAsia="Times New Roman" w:hAnsi="Verdana" w:cs="Times New Roman"/>
          <w:color w:val="000000"/>
          <w:lang w:eastAsia="en-AU"/>
        </w:rPr>
        <w:t>value(</w:t>
      </w:r>
      <w:proofErr w:type="gramEnd"/>
      <w:r w:rsidRPr="00F26C6E">
        <w:rPr>
          <w:rFonts w:ascii="Verdana" w:eastAsia="Times New Roman" w:hAnsi="Verdana" w:cs="Times New Roman"/>
          <w:color w:val="000000"/>
          <w:lang w:eastAsia="en-AU"/>
        </w:rPr>
        <w:t>20cm) for it and select enter</w:t>
      </w:r>
      <w:r w:rsidR="004A051C">
        <w:rPr>
          <w:rFonts w:ascii="Verdana" w:eastAsia="Times New Roman" w:hAnsi="Verdana" w:cs="Times New Roman"/>
          <w:color w:val="000000"/>
          <w:lang w:eastAsia="en-AU"/>
        </w:rPr>
        <w:t>.</w:t>
      </w:r>
    </w:p>
    <w:p w:rsidR="0033725C" w:rsidRPr="00F26C6E" w:rsidRDefault="0033725C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13F8F1EC" wp14:editId="50659405">
            <wp:extent cx="5943600" cy="33083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C6" w:rsidRPr="00F26C6E" w:rsidRDefault="003D32C6" w:rsidP="003D32C6">
      <w:pPr>
        <w:rPr>
          <w:rFonts w:ascii="Verdana" w:hAnsi="Verdana"/>
          <w:color w:val="1F497D" w:themeColor="dark2"/>
        </w:rPr>
      </w:pPr>
      <w:r w:rsidRPr="00F26C6E">
        <w:rPr>
          <w:rFonts w:ascii="Verdana" w:hAnsi="Verdana"/>
        </w:rPr>
        <w:t xml:space="preserve">You can use the </w:t>
      </w:r>
      <w:r w:rsidRPr="00F26C6E">
        <w:rPr>
          <w:rFonts w:ascii="Verdana" w:eastAsia="Times New Roman" w:hAnsi="Verdana" w:cs="Times New Roman"/>
          <w:noProof/>
          <w:color w:val="000000"/>
          <w:lang w:eastAsia="en-AU"/>
        </w:rPr>
        <w:drawing>
          <wp:inline distT="0" distB="0" distL="0" distR="0" wp14:anchorId="63EC60E0" wp14:editId="7E4D6223">
            <wp:extent cx="299720" cy="299720"/>
            <wp:effectExtent l="0" t="0" r="5080" b="5080"/>
            <wp:docPr id="39" name="Picture 39" descr="Move/copy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ve/copy to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51C">
        <w:rPr>
          <w:rFonts w:ascii="Verdana" w:hAnsi="Verdana"/>
          <w:color w:val="000000" w:themeColor="text1"/>
        </w:rPr>
        <w:t>move tool to create slanted edges.</w:t>
      </w:r>
    </w:p>
    <w:p w:rsidR="003D32C6" w:rsidRPr="00F26C6E" w:rsidRDefault="003D32C6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79BAE713" wp14:editId="123FC89A">
            <wp:extent cx="4156364" cy="3236513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9564" cy="32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423D11" w:rsidRPr="00F26C6E" w:rsidTr="002B2947">
        <w:tc>
          <w:tcPr>
            <w:tcW w:w="0" w:type="auto"/>
            <w:shd w:val="clear" w:color="auto" w:fill="FFFFFF"/>
            <w:hideMark/>
          </w:tcPr>
          <w:p w:rsidR="00423D11" w:rsidRPr="00F26C6E" w:rsidRDefault="00423D11" w:rsidP="002B2947">
            <w:pPr>
              <w:spacing w:before="120" w:after="0" w:line="240" w:lineRule="auto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423D11" w:rsidRPr="00F26C6E" w:rsidRDefault="00423D11" w:rsidP="002B2947">
            <w:pPr>
              <w:spacing w:before="120" w:after="0" w:line="240" w:lineRule="auto"/>
              <w:ind w:right="450"/>
              <w:rPr>
                <w:rFonts w:ascii="Verdana" w:eastAsia="Times New Roman" w:hAnsi="Verdana" w:cs="Times New Roman"/>
                <w:color w:val="000000"/>
                <w:lang w:eastAsia="en-AU"/>
              </w:rPr>
            </w:pPr>
          </w:p>
        </w:tc>
      </w:tr>
    </w:tbl>
    <w:p w:rsidR="00F26C6E" w:rsidRDefault="00F26C6E">
      <w:pPr>
        <w:rPr>
          <w:rFonts w:ascii="Verdana" w:hAnsi="Verdana"/>
          <w:b/>
        </w:rPr>
      </w:pPr>
    </w:p>
    <w:p w:rsidR="00F26C6E" w:rsidRDefault="00F26C6E">
      <w:pPr>
        <w:rPr>
          <w:rFonts w:ascii="Verdana" w:hAnsi="Verdana"/>
          <w:b/>
        </w:rPr>
      </w:pPr>
    </w:p>
    <w:p w:rsidR="00F26C6E" w:rsidRDefault="00F26C6E">
      <w:pPr>
        <w:rPr>
          <w:rFonts w:ascii="Verdana" w:hAnsi="Verdana"/>
          <w:b/>
        </w:rPr>
      </w:pPr>
    </w:p>
    <w:p w:rsidR="00423D11" w:rsidRPr="00F26C6E" w:rsidRDefault="0033725C">
      <w:pPr>
        <w:rPr>
          <w:rFonts w:ascii="Verdana" w:hAnsi="Verdana"/>
          <w:b/>
          <w:sz w:val="28"/>
        </w:rPr>
      </w:pPr>
      <w:r w:rsidRPr="00F26C6E">
        <w:rPr>
          <w:rFonts w:ascii="Verdana" w:hAnsi="Verdana"/>
          <w:b/>
          <w:sz w:val="28"/>
        </w:rPr>
        <w:t>Drawing Shapes</w:t>
      </w:r>
    </w:p>
    <w:p w:rsidR="0094509B" w:rsidRPr="00F26C6E" w:rsidRDefault="0094509B">
      <w:pPr>
        <w:rPr>
          <w:rFonts w:ascii="Verdana" w:hAnsi="Verdana"/>
        </w:rPr>
      </w:pPr>
      <w:r w:rsidRPr="00F26C6E">
        <w:rPr>
          <w:rFonts w:ascii="Verdana" w:hAnsi="Verdana"/>
        </w:rPr>
        <w:t>E</w:t>
      </w:r>
      <w:r w:rsidR="004A051C">
        <w:rPr>
          <w:rFonts w:ascii="Verdana" w:hAnsi="Verdana"/>
        </w:rPr>
        <w:t>verything you create in SketchU</w:t>
      </w:r>
      <w:bookmarkStart w:id="0" w:name="_GoBack"/>
      <w:bookmarkEnd w:id="0"/>
      <w:r w:rsidRPr="00F26C6E">
        <w:rPr>
          <w:rFonts w:ascii="Verdana" w:hAnsi="Verdana"/>
        </w:rPr>
        <w:t>p is an edge or a surface and interestingly a combination of both.</w:t>
      </w:r>
      <w:r w:rsidR="00F26C6E">
        <w:rPr>
          <w:rFonts w:ascii="Verdana" w:hAnsi="Verdana"/>
        </w:rPr>
        <w:t xml:space="preserve"> </w:t>
      </w:r>
      <w:r w:rsidRPr="00F26C6E">
        <w:rPr>
          <w:rFonts w:ascii="Verdana" w:hAnsi="Verdana"/>
        </w:rPr>
        <w:t xml:space="preserve">Edges can exist </w:t>
      </w:r>
      <w:proofErr w:type="gramStart"/>
      <w:r w:rsidRPr="00F26C6E">
        <w:rPr>
          <w:rFonts w:ascii="Verdana" w:hAnsi="Verdana"/>
        </w:rPr>
        <w:t xml:space="preserve">on </w:t>
      </w:r>
      <w:r w:rsidR="00BC2895" w:rsidRPr="00F26C6E">
        <w:rPr>
          <w:rFonts w:ascii="Verdana" w:hAnsi="Verdana"/>
        </w:rPr>
        <w:t>their own</w:t>
      </w:r>
      <w:proofErr w:type="gramEnd"/>
      <w:r w:rsidRPr="00F26C6E">
        <w:rPr>
          <w:rFonts w:ascii="Verdana" w:hAnsi="Verdana"/>
        </w:rPr>
        <w:t xml:space="preserve">- surfaces </w:t>
      </w:r>
      <w:r w:rsidR="00BC2895" w:rsidRPr="00F26C6E">
        <w:rPr>
          <w:rFonts w:ascii="Verdana" w:hAnsi="Verdana"/>
        </w:rPr>
        <w:t>cannot</w:t>
      </w:r>
      <w:r w:rsidRPr="00F26C6E">
        <w:rPr>
          <w:rFonts w:ascii="Verdana" w:hAnsi="Verdana"/>
        </w:rPr>
        <w:t>.</w:t>
      </w:r>
    </w:p>
    <w:p w:rsidR="006D7405" w:rsidRDefault="006D7405">
      <w:pPr>
        <w:rPr>
          <w:rFonts w:ascii="Verdana" w:hAnsi="Verdana"/>
          <w:b/>
          <w:sz w:val="28"/>
        </w:rPr>
      </w:pPr>
    </w:p>
    <w:p w:rsidR="0094509B" w:rsidRPr="00F26C6E" w:rsidRDefault="0094509B">
      <w:pPr>
        <w:rPr>
          <w:rFonts w:ascii="Verdana" w:hAnsi="Verdana"/>
          <w:b/>
          <w:sz w:val="28"/>
        </w:rPr>
      </w:pPr>
      <w:r w:rsidRPr="00F26C6E">
        <w:rPr>
          <w:rFonts w:ascii="Verdana" w:hAnsi="Verdana"/>
          <w:b/>
          <w:sz w:val="28"/>
        </w:rPr>
        <w:lastRenderedPageBreak/>
        <w:t>4 basic rules to drawing edges successfully</w:t>
      </w:r>
    </w:p>
    <w:p w:rsidR="0094509B" w:rsidRPr="00F26C6E" w:rsidRDefault="00BC2895" w:rsidP="0094509B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F26C6E">
        <w:rPr>
          <w:rFonts w:ascii="Verdana" w:hAnsi="Verdana"/>
          <w:b/>
        </w:rPr>
        <w:t>Shapes need to be</w:t>
      </w:r>
      <w:r w:rsidR="004A051C">
        <w:rPr>
          <w:rFonts w:ascii="Verdana" w:hAnsi="Verdana"/>
          <w:b/>
        </w:rPr>
        <w:t xml:space="preserve"> closed- t</w:t>
      </w:r>
      <w:r w:rsidRPr="00F26C6E">
        <w:rPr>
          <w:rFonts w:ascii="Verdana" w:hAnsi="Verdana"/>
          <w:b/>
        </w:rPr>
        <w:t>hey need to be coplanar.</w:t>
      </w:r>
      <w:r w:rsidRPr="00F26C6E">
        <w:rPr>
          <w:rFonts w:ascii="Verdana" w:hAnsi="Verdana"/>
        </w:rPr>
        <w:t xml:space="preserve"> </w:t>
      </w:r>
      <w:r w:rsidR="0094509B" w:rsidRPr="00F26C6E">
        <w:rPr>
          <w:rFonts w:ascii="Verdana" w:hAnsi="Verdana"/>
        </w:rPr>
        <w:t>When drawing edges you must create a full loop of edges to create a closed surface</w:t>
      </w:r>
      <w:r w:rsidR="004A051C">
        <w:rPr>
          <w:rFonts w:ascii="Verdana" w:hAnsi="Verdana"/>
        </w:rPr>
        <w:t>.</w:t>
      </w:r>
    </w:p>
    <w:p w:rsidR="0094509B" w:rsidRPr="00F26C6E" w:rsidRDefault="0094509B" w:rsidP="0094509B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</w:rPr>
        <w:t>They need to be coplanar- which is on the same plane- you can see this when you orbit. The top is on the same plane the bottom surface is not.</w:t>
      </w:r>
      <w:r w:rsidR="004A051C">
        <w:rPr>
          <w:rFonts w:ascii="Verdana" w:hAnsi="Verdana"/>
        </w:rPr>
        <w:t xml:space="preserve"> The coloured axis gives you a guide for planes.</w:t>
      </w:r>
    </w:p>
    <w:p w:rsidR="0094509B" w:rsidRPr="00F26C6E" w:rsidRDefault="0094509B" w:rsidP="0094509B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33FF89CC" wp14:editId="6D562662">
            <wp:extent cx="2980953" cy="203809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095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C6E">
        <w:rPr>
          <w:rFonts w:ascii="Verdana" w:hAnsi="Verdana"/>
        </w:rPr>
        <w:t>.</w:t>
      </w:r>
    </w:p>
    <w:p w:rsidR="00BC2895" w:rsidRPr="00F26C6E" w:rsidRDefault="00BC2895" w:rsidP="0094509B">
      <w:pPr>
        <w:pStyle w:val="ListParagraph"/>
        <w:numPr>
          <w:ilvl w:val="0"/>
          <w:numId w:val="2"/>
        </w:numPr>
        <w:rPr>
          <w:rFonts w:ascii="Verdana" w:hAnsi="Verdana"/>
          <w:b/>
        </w:rPr>
      </w:pPr>
      <w:r w:rsidRPr="00F26C6E">
        <w:rPr>
          <w:rFonts w:ascii="Verdana" w:hAnsi="Verdana"/>
          <w:b/>
        </w:rPr>
        <w:t>Watch the axis direction and use the line of inferring to line up edges.</w:t>
      </w:r>
    </w:p>
    <w:p w:rsidR="0094509B" w:rsidRPr="00F26C6E" w:rsidRDefault="00BC2895" w:rsidP="00BC2895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</w:rPr>
        <w:t xml:space="preserve"> </w:t>
      </w:r>
      <w:r w:rsidR="0094509B" w:rsidRPr="00F26C6E">
        <w:rPr>
          <w:rFonts w:ascii="Verdana" w:hAnsi="Verdana"/>
        </w:rPr>
        <w:t>Drawing edges will snap to the Red, Green or Blue axis.</w:t>
      </w:r>
    </w:p>
    <w:p w:rsidR="0094509B" w:rsidRPr="00F26C6E" w:rsidRDefault="0094509B" w:rsidP="0094509B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1D0B5E30" wp14:editId="58291028">
            <wp:extent cx="3228109" cy="213142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9396" cy="21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9B" w:rsidRPr="00F26C6E" w:rsidRDefault="0094509B" w:rsidP="001D5929">
      <w:pPr>
        <w:pStyle w:val="ListParagraph"/>
        <w:tabs>
          <w:tab w:val="left" w:pos="5387"/>
        </w:tabs>
        <w:rPr>
          <w:rFonts w:ascii="Verdana" w:hAnsi="Verdana"/>
        </w:rPr>
      </w:pPr>
      <w:r w:rsidRPr="00F26C6E">
        <w:rPr>
          <w:rFonts w:ascii="Verdana" w:hAnsi="Verdana"/>
        </w:rPr>
        <w:t xml:space="preserve">The key to using the axis directions is called inferring. This will keep you line up your axis </w:t>
      </w:r>
      <w:r w:rsidR="00BC2895" w:rsidRPr="00F26C6E">
        <w:rPr>
          <w:rFonts w:ascii="Verdana" w:hAnsi="Verdana"/>
        </w:rPr>
        <w:t>by sel</w:t>
      </w:r>
      <w:r w:rsidR="006E5092" w:rsidRPr="00F26C6E">
        <w:rPr>
          <w:rFonts w:ascii="Verdana" w:hAnsi="Verdana"/>
        </w:rPr>
        <w:t>e</w:t>
      </w:r>
      <w:r w:rsidR="00BC2895" w:rsidRPr="00F26C6E">
        <w:rPr>
          <w:rFonts w:ascii="Verdana" w:hAnsi="Verdana"/>
        </w:rPr>
        <w:t>ct the point you want to line up with so it gives you a guiding line.</w:t>
      </w:r>
    </w:p>
    <w:p w:rsidR="00BC2895" w:rsidRPr="00F26C6E" w:rsidRDefault="00BC2895" w:rsidP="0094509B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3A5DBBA1" wp14:editId="38F3D4F3">
            <wp:extent cx="2770909" cy="2334747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3333" cy="233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95" w:rsidRPr="00F26C6E" w:rsidRDefault="00BC2895" w:rsidP="0094509B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4A051C">
        <w:rPr>
          <w:rFonts w:ascii="Verdana" w:hAnsi="Verdana"/>
          <w:b/>
        </w:rPr>
        <w:t>Learn and use different inference points</w:t>
      </w:r>
      <w:r w:rsidRPr="00F26C6E">
        <w:rPr>
          <w:rFonts w:ascii="Verdana" w:hAnsi="Verdana"/>
        </w:rPr>
        <w:t>. Every time you draw an edge you will see a green point which indicates it is an end point.</w:t>
      </w:r>
      <w:r w:rsidR="009F13AC" w:rsidRPr="00F26C6E">
        <w:rPr>
          <w:rFonts w:ascii="Verdana" w:hAnsi="Verdana"/>
        </w:rPr>
        <w:t xml:space="preserve"> Sketch Up snaps to these points to draw accurately and effectively.</w:t>
      </w:r>
    </w:p>
    <w:p w:rsidR="00292248" w:rsidRPr="00F26C6E" w:rsidRDefault="00292248" w:rsidP="00292248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lastRenderedPageBreak/>
        <w:drawing>
          <wp:inline distT="0" distB="0" distL="0" distR="0" wp14:anchorId="7D3D305C" wp14:editId="2F754191">
            <wp:extent cx="3790476" cy="2428572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48" w:rsidRPr="00F26C6E" w:rsidRDefault="00292248" w:rsidP="00292248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</w:rPr>
        <w:t xml:space="preserve">The middle of an end is shown by a cyan colour dot.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4061332A" wp14:editId="6BF4A3C7">
            <wp:extent cx="2361905" cy="742857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48" w:rsidRPr="00F26C6E" w:rsidRDefault="00292248" w:rsidP="00292248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</w:rPr>
        <w:t xml:space="preserve">The other parts of an edge is shown by a red colour dot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233BFB1C" wp14:editId="4F1D37B7">
            <wp:extent cx="1552381" cy="419048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2381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48" w:rsidRPr="00F26C6E" w:rsidRDefault="00292248" w:rsidP="00292248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</w:rPr>
        <w:t>Where two edges cross is shown by a black dot.</w:t>
      </w:r>
    </w:p>
    <w:p w:rsidR="00292248" w:rsidRPr="00F26C6E" w:rsidRDefault="00292248" w:rsidP="0094509B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4A051C">
        <w:rPr>
          <w:rFonts w:ascii="Verdana" w:hAnsi="Verdana"/>
          <w:b/>
        </w:rPr>
        <w:t>Always draw to and from edges</w:t>
      </w:r>
      <w:r w:rsidRPr="00F26C6E">
        <w:rPr>
          <w:rFonts w:ascii="Verdana" w:hAnsi="Verdana"/>
        </w:rPr>
        <w:t>- don’t draw across another edge</w:t>
      </w:r>
      <w:r w:rsidR="001D5929" w:rsidRPr="00F26C6E">
        <w:rPr>
          <w:rFonts w:ascii="Verdana" w:hAnsi="Verdana"/>
        </w:rPr>
        <w:t>.</w:t>
      </w:r>
    </w:p>
    <w:p w:rsidR="0094509B" w:rsidRPr="00F26C6E" w:rsidRDefault="00292248" w:rsidP="00292248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F3974" wp14:editId="2A7BE60B">
                <wp:simplePos x="0" y="0"/>
                <wp:positionH relativeFrom="column">
                  <wp:posOffset>332682</wp:posOffset>
                </wp:positionH>
                <wp:positionV relativeFrom="paragraph">
                  <wp:posOffset>63385</wp:posOffset>
                </wp:positionV>
                <wp:extent cx="2825750" cy="1579187"/>
                <wp:effectExtent l="19050" t="19050" r="12700" b="2159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0" cy="15791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5pt" to="248.7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" strokecolor="red" strokeweight="3pt"/>
            </w:pict>
          </mc:Fallback>
        </mc:AlternateContent>
      </w:r>
      <w:r w:rsidRPr="00F26C6E">
        <w:rPr>
          <w:rFonts w:ascii="Verdana" w:hAnsi="Verdana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4F1BC" wp14:editId="002AACEA">
                <wp:simplePos x="0" y="0"/>
                <wp:positionH relativeFrom="column">
                  <wp:posOffset>332682</wp:posOffset>
                </wp:positionH>
                <wp:positionV relativeFrom="paragraph">
                  <wp:posOffset>-5888</wp:posOffset>
                </wp:positionV>
                <wp:extent cx="2646218" cy="1648460"/>
                <wp:effectExtent l="19050" t="19050" r="20955" b="2794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218" cy="16484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-.45pt" to="234.5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" strokecolor="red" strokeweight="3pt"/>
            </w:pict>
          </mc:Fallback>
        </mc:AlternateConten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00384AFA" wp14:editId="0AA1149E">
            <wp:extent cx="2495238" cy="1714286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895" w:rsidRPr="00F26C6E">
        <w:rPr>
          <w:rFonts w:ascii="Verdana" w:hAnsi="Verdana"/>
        </w:rPr>
        <w:t xml:space="preserve"> </w:t>
      </w:r>
    </w:p>
    <w:p w:rsidR="0094509B" w:rsidRPr="00F26C6E" w:rsidRDefault="0094509B">
      <w:pPr>
        <w:rPr>
          <w:rFonts w:ascii="Verdana" w:hAnsi="Verdana"/>
        </w:rPr>
      </w:pPr>
    </w:p>
    <w:p w:rsidR="003D32C6" w:rsidRPr="00F26C6E" w:rsidRDefault="003D32C6">
      <w:pPr>
        <w:rPr>
          <w:rFonts w:ascii="Verdana" w:hAnsi="Verdana"/>
          <w:b/>
          <w:sz w:val="28"/>
        </w:rPr>
      </w:pPr>
      <w:r w:rsidRPr="00F26C6E">
        <w:rPr>
          <w:rFonts w:ascii="Verdana" w:hAnsi="Verdana"/>
          <w:b/>
          <w:sz w:val="28"/>
        </w:rPr>
        <w:t>Filling a shape:</w:t>
      </w:r>
    </w:p>
    <w:p w:rsidR="003D32C6" w:rsidRPr="00F26C6E" w:rsidRDefault="003D32C6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Use the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60A0B14C" wp14:editId="0FBEA8DB">
            <wp:extent cx="276190" cy="2761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C6E">
        <w:rPr>
          <w:rFonts w:ascii="Verdana" w:hAnsi="Verdana"/>
        </w:rPr>
        <w:t xml:space="preserve"> Pa</w:t>
      </w:r>
      <w:r w:rsidR="004A051C">
        <w:rPr>
          <w:rFonts w:ascii="Verdana" w:hAnsi="Verdana"/>
        </w:rPr>
        <w:t>int bucket tool to fill a shape- there are many options to choose from.</w:t>
      </w:r>
    </w:p>
    <w:p w:rsidR="003D32C6" w:rsidRPr="00F26C6E" w:rsidRDefault="003D32C6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206082FF" wp14:editId="318E3546">
            <wp:extent cx="1877675" cy="2840182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3656" cy="283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C6" w:rsidRPr="00F26C6E" w:rsidRDefault="003D32C6">
      <w:pPr>
        <w:rPr>
          <w:rFonts w:ascii="Verdana" w:hAnsi="Verdana"/>
        </w:rPr>
      </w:pPr>
    </w:p>
    <w:p w:rsidR="003D32C6" w:rsidRPr="00F26C6E" w:rsidRDefault="003D32C6">
      <w:pPr>
        <w:rPr>
          <w:rFonts w:ascii="Verdana" w:hAnsi="Verdana"/>
          <w:b/>
          <w:sz w:val="28"/>
        </w:rPr>
      </w:pPr>
      <w:r w:rsidRPr="00F26C6E">
        <w:rPr>
          <w:rFonts w:ascii="Verdana" w:hAnsi="Verdana"/>
          <w:b/>
          <w:sz w:val="28"/>
        </w:rPr>
        <w:t>Google Warehouse</w:t>
      </w:r>
    </w:p>
    <w:p w:rsidR="003D32C6" w:rsidRPr="00F26C6E" w:rsidRDefault="003D32C6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Google Warehouse </w:t>
      </w:r>
      <w:r w:rsidR="00F26C6E" w:rsidRPr="00F26C6E">
        <w:rPr>
          <w:rFonts w:ascii="Verdana" w:hAnsi="Verdana"/>
        </w:rPr>
        <w:t>allows</w:t>
      </w:r>
      <w:r w:rsidRPr="00F26C6E">
        <w:rPr>
          <w:rFonts w:ascii="Verdana" w:hAnsi="Verdana"/>
        </w:rPr>
        <w:t xml:space="preserve"> you to down</w:t>
      </w:r>
      <w:r w:rsidR="004A051C">
        <w:rPr>
          <w:rFonts w:ascii="Verdana" w:hAnsi="Verdana"/>
        </w:rPr>
        <w:t>load</w:t>
      </w:r>
      <w:r w:rsidRPr="00F26C6E">
        <w:rPr>
          <w:rFonts w:ascii="Verdana" w:hAnsi="Verdana"/>
        </w:rPr>
        <w:t xml:space="preserve"> models and upload you</w:t>
      </w:r>
      <w:r w:rsidR="004A051C">
        <w:rPr>
          <w:rFonts w:ascii="Verdana" w:hAnsi="Verdana"/>
        </w:rPr>
        <w:t>r</w:t>
      </w:r>
      <w:r w:rsidRPr="00F26C6E">
        <w:rPr>
          <w:rFonts w:ascii="Verdana" w:hAnsi="Verdana"/>
        </w:rPr>
        <w:t xml:space="preserve"> creations.</w:t>
      </w:r>
    </w:p>
    <w:p w:rsidR="003D32C6" w:rsidRPr="00F26C6E" w:rsidRDefault="004A051C">
      <w:pPr>
        <w:rPr>
          <w:rFonts w:ascii="Verdana" w:hAnsi="Verdana"/>
        </w:rPr>
      </w:pPr>
      <w:hyperlink r:id="rId35" w:history="1">
        <w:r w:rsidR="003D32C6" w:rsidRPr="00F26C6E">
          <w:rPr>
            <w:rStyle w:val="Hyperlink"/>
            <w:rFonts w:ascii="Verdana" w:hAnsi="Verdana"/>
          </w:rPr>
          <w:t>http://sketchup.google.com/3dwarehouse/search?scoring=d</w:t>
        </w:r>
      </w:hyperlink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</w:rPr>
        <w:t>You can go to the file menu and select 3D warehouse and Get Model.</w:t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379E8098" wp14:editId="56B8099B">
            <wp:extent cx="2995222" cy="314498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7698" cy="31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C6" w:rsidRPr="00F26C6E" w:rsidRDefault="003D32C6">
      <w:pPr>
        <w:rPr>
          <w:rFonts w:ascii="Verdana" w:hAnsi="Verdana"/>
        </w:rPr>
      </w:pPr>
      <w:r w:rsidRPr="00F26C6E">
        <w:rPr>
          <w:rFonts w:ascii="Verdana" w:hAnsi="Verdana"/>
        </w:rPr>
        <w:t>Search and select the model you would like to download:</w:t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6D555699" wp14:editId="7DE81CDF">
            <wp:extent cx="5943600" cy="351599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C6" w:rsidRPr="00F26C6E" w:rsidRDefault="003D32C6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lastRenderedPageBreak/>
        <w:drawing>
          <wp:inline distT="0" distB="0" distL="0" distR="0" wp14:anchorId="4CA8896D" wp14:editId="78AD0285">
            <wp:extent cx="3740727" cy="3004480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38233" cy="30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Click on the </w:t>
      </w: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2046A60C" wp14:editId="515CEC41">
            <wp:extent cx="2133333" cy="409524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C6E">
        <w:rPr>
          <w:rFonts w:ascii="Verdana" w:hAnsi="Verdana"/>
        </w:rPr>
        <w:t xml:space="preserve"> button.</w:t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</w:rPr>
        <w:t xml:space="preserve">Select </w:t>
      </w:r>
      <w:proofErr w:type="gramStart"/>
      <w:r w:rsidRPr="00F26C6E">
        <w:rPr>
          <w:rFonts w:ascii="Verdana" w:hAnsi="Verdana"/>
          <w:b/>
          <w:i/>
        </w:rPr>
        <w:t>Yes</w:t>
      </w:r>
      <w:proofErr w:type="gramEnd"/>
      <w:r w:rsidRPr="00F26C6E">
        <w:rPr>
          <w:rFonts w:ascii="Verdana" w:hAnsi="Verdana"/>
        </w:rPr>
        <w:t xml:space="preserve"> to download directly to your Sketch Up page.</w:t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74E067E8" wp14:editId="5FFF1781">
            <wp:extent cx="3075709" cy="127760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5713" cy="12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5835A32D" wp14:editId="1CC1E418">
            <wp:extent cx="5390477" cy="3571429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0477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B" w:rsidRPr="00F26C6E" w:rsidRDefault="001B4B4B">
      <w:pPr>
        <w:rPr>
          <w:rFonts w:ascii="Verdana" w:hAnsi="Verdana"/>
        </w:rPr>
      </w:pPr>
      <w:r w:rsidRPr="00F26C6E">
        <w:rPr>
          <w:rFonts w:ascii="Verdana" w:hAnsi="Verdana"/>
        </w:rPr>
        <w:t>Now you can adjust or continue to build your model.</w:t>
      </w:r>
    </w:p>
    <w:p w:rsidR="006D7405" w:rsidRDefault="006D7405" w:rsidP="002C63AC">
      <w:pPr>
        <w:pStyle w:val="Pa9"/>
        <w:jc w:val="both"/>
        <w:rPr>
          <w:rStyle w:val="A1"/>
          <w:rFonts w:ascii="Verdana" w:hAnsi="Verdana"/>
          <w:b/>
          <w:bCs/>
          <w:sz w:val="28"/>
        </w:rPr>
      </w:pPr>
    </w:p>
    <w:p w:rsidR="006D7405" w:rsidRDefault="006D7405" w:rsidP="002C63AC">
      <w:pPr>
        <w:pStyle w:val="Pa9"/>
        <w:jc w:val="both"/>
        <w:rPr>
          <w:rStyle w:val="A1"/>
          <w:rFonts w:ascii="Verdana" w:hAnsi="Verdana"/>
          <w:b/>
          <w:bCs/>
          <w:sz w:val="28"/>
        </w:rPr>
      </w:pPr>
    </w:p>
    <w:p w:rsidR="002C63AC" w:rsidRPr="00F158E6" w:rsidRDefault="002C63AC" w:rsidP="002C63AC">
      <w:pPr>
        <w:pStyle w:val="Pa9"/>
        <w:jc w:val="both"/>
        <w:rPr>
          <w:rStyle w:val="A1"/>
          <w:rFonts w:ascii="Verdana" w:hAnsi="Verdana"/>
          <w:b/>
          <w:bCs/>
          <w:sz w:val="28"/>
        </w:rPr>
      </w:pPr>
      <w:r w:rsidRPr="00F158E6">
        <w:rPr>
          <w:rStyle w:val="A1"/>
          <w:rFonts w:ascii="Verdana" w:hAnsi="Verdana"/>
          <w:b/>
          <w:bCs/>
          <w:sz w:val="28"/>
        </w:rPr>
        <w:lastRenderedPageBreak/>
        <w:t xml:space="preserve">More </w:t>
      </w:r>
      <w:r w:rsidR="0033725C" w:rsidRPr="00F158E6">
        <w:rPr>
          <w:rStyle w:val="A1"/>
          <w:rFonts w:ascii="Verdana" w:hAnsi="Verdana"/>
          <w:b/>
          <w:bCs/>
          <w:sz w:val="28"/>
        </w:rPr>
        <w:t>Resources</w:t>
      </w:r>
      <w:r w:rsidR="00BC25BF" w:rsidRPr="00F158E6">
        <w:rPr>
          <w:rStyle w:val="A1"/>
          <w:rFonts w:ascii="Verdana" w:hAnsi="Verdana"/>
          <w:b/>
          <w:bCs/>
          <w:sz w:val="28"/>
        </w:rPr>
        <w:t xml:space="preserve"> </w:t>
      </w:r>
      <w:r w:rsidRPr="00F158E6">
        <w:rPr>
          <w:rStyle w:val="A1"/>
          <w:rFonts w:ascii="Verdana" w:hAnsi="Verdana"/>
          <w:b/>
          <w:bCs/>
          <w:sz w:val="28"/>
        </w:rPr>
        <w:t xml:space="preserve">on SketchUp </w:t>
      </w:r>
    </w:p>
    <w:p w:rsidR="0033725C" w:rsidRPr="00F26C6E" w:rsidRDefault="0033725C" w:rsidP="00F158E6">
      <w:pPr>
        <w:pStyle w:val="Default"/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F26C6E">
        <w:rPr>
          <w:rFonts w:ascii="Verdana" w:hAnsi="Verdana"/>
          <w:sz w:val="22"/>
          <w:szCs w:val="22"/>
        </w:rPr>
        <w:t xml:space="preserve">You Tube Tutorial </w:t>
      </w:r>
      <w:hyperlink r:id="rId42" w:anchor="!" w:history="1">
        <w:r w:rsidRPr="00F26C6E">
          <w:rPr>
            <w:rStyle w:val="Hyperlink"/>
            <w:rFonts w:ascii="Verdana" w:hAnsi="Verdana"/>
            <w:sz w:val="22"/>
            <w:szCs w:val="22"/>
          </w:rPr>
          <w:t>http://www.youtube.com/watch?v=xqcL-xPC-Ys&amp;feature=player_embedded#!</w:t>
        </w:r>
      </w:hyperlink>
    </w:p>
    <w:p w:rsidR="0033725C" w:rsidRPr="00F26C6E" w:rsidRDefault="0033725C" w:rsidP="0033725C">
      <w:pPr>
        <w:pStyle w:val="Default"/>
        <w:rPr>
          <w:rFonts w:ascii="Verdana" w:hAnsi="Verdana"/>
          <w:sz w:val="22"/>
          <w:szCs w:val="22"/>
        </w:rPr>
      </w:pPr>
    </w:p>
    <w:p w:rsidR="0033725C" w:rsidRPr="00F26C6E" w:rsidRDefault="0033725C" w:rsidP="00F158E6">
      <w:pPr>
        <w:pStyle w:val="Default"/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F26C6E">
        <w:rPr>
          <w:rFonts w:ascii="Verdana" w:hAnsi="Verdana"/>
          <w:sz w:val="22"/>
          <w:szCs w:val="22"/>
        </w:rPr>
        <w:t xml:space="preserve">Atomic Learning Tutorials </w:t>
      </w:r>
      <w:hyperlink r:id="rId43" w:history="1">
        <w:r w:rsidRPr="00F26C6E">
          <w:rPr>
            <w:rStyle w:val="Hyperlink"/>
            <w:rFonts w:ascii="Verdana" w:hAnsi="Verdana"/>
            <w:sz w:val="22"/>
            <w:szCs w:val="22"/>
          </w:rPr>
          <w:t>http://www.atomiclearning.com/au/sketchup7</w:t>
        </w:r>
      </w:hyperlink>
    </w:p>
    <w:p w:rsidR="002C63AC" w:rsidRPr="00F26C6E" w:rsidRDefault="002C63AC" w:rsidP="00F158E6">
      <w:pPr>
        <w:pStyle w:val="Pa10"/>
        <w:numPr>
          <w:ilvl w:val="0"/>
          <w:numId w:val="3"/>
        </w:numPr>
        <w:spacing w:after="100"/>
        <w:rPr>
          <w:rFonts w:ascii="Verdana" w:hAnsi="Verdana" w:cs="Trade Gothic LT Std"/>
          <w:color w:val="000000"/>
          <w:sz w:val="22"/>
          <w:szCs w:val="22"/>
        </w:rPr>
      </w:pPr>
      <w:r w:rsidRPr="00F26C6E">
        <w:rPr>
          <w:rStyle w:val="A1"/>
          <w:rFonts w:ascii="Verdana" w:hAnsi="Verdana"/>
        </w:rPr>
        <w:t xml:space="preserve">SketchUp in Education - The official page with a gallery and case studies: </w:t>
      </w:r>
      <w:r w:rsidRPr="00F26C6E">
        <w:rPr>
          <w:rStyle w:val="A1"/>
          <w:rFonts w:ascii="Verdana" w:hAnsi="Verdana"/>
          <w:i/>
          <w:iCs/>
        </w:rPr>
        <w:t xml:space="preserve">http://www.google.com/sketchup/customers/education.html </w:t>
      </w:r>
    </w:p>
    <w:p w:rsidR="002C63AC" w:rsidRPr="00F26C6E" w:rsidRDefault="002C63AC" w:rsidP="00F158E6">
      <w:pPr>
        <w:pStyle w:val="Pa10"/>
        <w:numPr>
          <w:ilvl w:val="0"/>
          <w:numId w:val="3"/>
        </w:numPr>
        <w:spacing w:after="100"/>
        <w:rPr>
          <w:rFonts w:ascii="Verdana" w:hAnsi="Verdana" w:cs="Trade Gothic LT Std"/>
          <w:color w:val="000000"/>
          <w:sz w:val="22"/>
          <w:szCs w:val="22"/>
        </w:rPr>
      </w:pPr>
      <w:r w:rsidRPr="00F26C6E">
        <w:rPr>
          <w:rStyle w:val="A1"/>
          <w:rFonts w:ascii="Verdana" w:hAnsi="Verdana"/>
        </w:rPr>
        <w:t xml:space="preserve">A SketchUp in Education Presentation with Student Samples </w:t>
      </w:r>
      <w:r w:rsidRPr="00F26C6E">
        <w:rPr>
          <w:rStyle w:val="A1"/>
          <w:rFonts w:ascii="Verdana" w:hAnsi="Verdana"/>
          <w:i/>
          <w:iCs/>
        </w:rPr>
        <w:t xml:space="preserve">http://tinyurl.com/5bjonz </w:t>
      </w:r>
    </w:p>
    <w:p w:rsidR="002C63AC" w:rsidRPr="00F26C6E" w:rsidRDefault="002C63AC" w:rsidP="00F158E6">
      <w:pPr>
        <w:pStyle w:val="Pa10"/>
        <w:numPr>
          <w:ilvl w:val="0"/>
          <w:numId w:val="3"/>
        </w:numPr>
        <w:spacing w:after="100"/>
        <w:rPr>
          <w:rFonts w:ascii="Verdana" w:hAnsi="Verdana" w:cs="Trade Gothic LT Std"/>
          <w:color w:val="000000"/>
          <w:sz w:val="22"/>
          <w:szCs w:val="22"/>
        </w:rPr>
      </w:pPr>
      <w:r w:rsidRPr="00F26C6E">
        <w:rPr>
          <w:rStyle w:val="A1"/>
          <w:rFonts w:ascii="Verdana" w:hAnsi="Verdana"/>
        </w:rPr>
        <w:t xml:space="preserve">More student examples - created by 6th graders! </w:t>
      </w:r>
      <w:r w:rsidRPr="00F26C6E">
        <w:rPr>
          <w:rStyle w:val="A1"/>
          <w:rFonts w:ascii="Verdana" w:hAnsi="Verdana"/>
          <w:i/>
          <w:iCs/>
        </w:rPr>
        <w:t xml:space="preserve">http://tinyurl.com/4okvmv </w:t>
      </w:r>
    </w:p>
    <w:p w:rsidR="00F158E6" w:rsidRPr="00F158E6" w:rsidRDefault="004A051C" w:rsidP="00F158E6">
      <w:pPr>
        <w:pStyle w:val="ListParagraph"/>
        <w:numPr>
          <w:ilvl w:val="0"/>
          <w:numId w:val="3"/>
        </w:numPr>
        <w:rPr>
          <w:rFonts w:ascii="Verdana" w:hAnsi="Verdana"/>
        </w:rPr>
      </w:pPr>
      <w:hyperlink r:id="rId44" w:history="1">
        <w:r w:rsidR="00F158E6" w:rsidRPr="00F158E6">
          <w:rPr>
            <w:rStyle w:val="Hyperlink"/>
            <w:rFonts w:ascii="Verdana" w:hAnsi="Verdana"/>
          </w:rPr>
          <w:t>http://sketchupdate.blogspot.com.au/search/label/Education</w:t>
        </w:r>
      </w:hyperlink>
    </w:p>
    <w:p w:rsidR="002C63AC" w:rsidRPr="00F158E6" w:rsidRDefault="00F158E6" w:rsidP="00F158E6">
      <w:pPr>
        <w:pStyle w:val="ListParagraph"/>
        <w:rPr>
          <w:rFonts w:ascii="Verdana" w:hAnsi="Verdana"/>
        </w:rPr>
      </w:pPr>
      <w:r w:rsidRPr="00F26C6E">
        <w:rPr>
          <w:rFonts w:ascii="Verdana" w:hAnsi="Verdana"/>
          <w:noProof/>
          <w:lang w:eastAsia="en-AU"/>
        </w:rPr>
        <w:drawing>
          <wp:inline distT="0" distB="0" distL="0" distR="0" wp14:anchorId="55583207" wp14:editId="3384110F">
            <wp:extent cx="5943600" cy="1211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9F" w:rsidRPr="00F26C6E" w:rsidRDefault="004A051C">
      <w:pPr>
        <w:rPr>
          <w:rFonts w:ascii="Verdana" w:hAnsi="Verdana"/>
        </w:rPr>
      </w:pPr>
      <w:hyperlink r:id="rId46" w:history="1">
        <w:r w:rsidR="00EE529F" w:rsidRPr="00F26C6E">
          <w:rPr>
            <w:rStyle w:val="Hyperlink"/>
            <w:rFonts w:ascii="Verdana" w:hAnsi="Verdana"/>
          </w:rPr>
          <w:t>http://sitescontent.google.com/google-sketchup-for-educators/Home</w:t>
        </w:r>
      </w:hyperlink>
    </w:p>
    <w:p w:rsidR="00EE529F" w:rsidRPr="00F26C6E" w:rsidRDefault="00EE529F" w:rsidP="00EE529F">
      <w:pPr>
        <w:pStyle w:val="Heading3"/>
        <w:spacing w:before="75" w:after="75"/>
        <w:rPr>
          <w:rFonts w:ascii="Verdana" w:hAnsi="Verdana" w:cs="Arial"/>
          <w:color w:val="000000"/>
        </w:rPr>
      </w:pPr>
      <w:r w:rsidRPr="00F158E6">
        <w:rPr>
          <w:rFonts w:ascii="Verdana" w:hAnsi="Verdana" w:cs="Arial"/>
          <w:color w:val="000000"/>
          <w:sz w:val="28"/>
        </w:rPr>
        <w:t>Ideas for How to Use SketchUp in Your Classroom</w:t>
      </w:r>
    </w:p>
    <w:p w:rsidR="00EE529F" w:rsidRPr="00F26C6E" w:rsidRDefault="00EE529F" w:rsidP="00EE529F">
      <w:pPr>
        <w:pStyle w:val="Heading3"/>
        <w:spacing w:before="75" w:after="75"/>
        <w:rPr>
          <w:rFonts w:ascii="Verdana" w:hAnsi="Verdana" w:cs="Arial"/>
          <w:color w:val="000000"/>
        </w:rPr>
      </w:pPr>
      <w:bookmarkStart w:id="1" w:name="TOC-21"/>
      <w:bookmarkStart w:id="2" w:name="TOC-22"/>
      <w:bookmarkEnd w:id="1"/>
      <w:bookmarkEnd w:id="2"/>
    </w:p>
    <w:p w:rsidR="00EE529F" w:rsidRPr="00F26C6E" w:rsidRDefault="00EE529F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Times"/>
          <w:b w:val="0"/>
          <w:bCs w:val="0"/>
          <w:color w:val="000000"/>
          <w:shd w:val="clear" w:color="auto" w:fill="FFFFFF"/>
        </w:rPr>
      </w:pPr>
      <w:bookmarkStart w:id="3" w:name="TOC-Ready-to-explore-SketchUp-Here-are-2"/>
      <w:bookmarkStart w:id="4" w:name="TOC-Ready-to-explore-SketchUp-Here-are-3"/>
      <w:bookmarkStart w:id="5" w:name="TOC-Ready-to-explore-SketchUp-Here-are-4"/>
      <w:bookmarkStart w:id="6" w:name="TOC-Ready-to-explore-SketchUp-Here-are-5"/>
      <w:bookmarkStart w:id="7" w:name="TOC-Build-a-3D-model-of-your-school.Use"/>
      <w:bookmarkStart w:id="8" w:name="TOC-Build-a-3D-model-of-your-school.Use1"/>
      <w:bookmarkEnd w:id="3"/>
      <w:bookmarkEnd w:id="4"/>
      <w:bookmarkEnd w:id="5"/>
      <w:bookmarkEnd w:id="6"/>
      <w:bookmarkEnd w:id="7"/>
      <w:bookmarkEnd w:id="8"/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Build a 3D </w:t>
      </w:r>
      <w:hyperlink r:id="rId47" w:history="1">
        <w:r w:rsidRPr="00F26C6E">
          <w:rPr>
            <w:rStyle w:val="Hyperlink"/>
            <w:rFonts w:ascii="Verdana" w:hAnsi="Verdana" w:cs="Arial"/>
            <w:b w:val="0"/>
            <w:bCs w:val="0"/>
            <w:shd w:val="clear" w:color="auto" w:fill="FFFFFF"/>
          </w:rPr>
          <w:t>model</w:t>
        </w:r>
      </w:hyperlink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 of your school.</w:t>
      </w:r>
    </w:p>
    <w:p w:rsidR="00EE529F" w:rsidRPr="00F26C6E" w:rsidRDefault="00EE529F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Times"/>
          <w:b w:val="0"/>
          <w:bCs w:val="0"/>
          <w:color w:val="000000"/>
          <w:shd w:val="clear" w:color="auto" w:fill="FFFFFF"/>
        </w:rPr>
      </w:pPr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Use SketchUp to visualize the </w:t>
      </w:r>
      <w:hyperlink r:id="rId48" w:history="1">
        <w:r w:rsidRPr="00F26C6E">
          <w:rPr>
            <w:rStyle w:val="Hyperlink"/>
            <w:rFonts w:ascii="Verdana" w:hAnsi="Verdana" w:cs="Arial"/>
            <w:b w:val="0"/>
            <w:bCs w:val="0"/>
            <w:shd w:val="clear" w:color="auto" w:fill="FFFFFF"/>
          </w:rPr>
          <w:t>geometry concepts</w:t>
        </w:r>
      </w:hyperlink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 you are teaching.</w:t>
      </w:r>
    </w:p>
    <w:p w:rsidR="00EE529F" w:rsidRPr="00F26C6E" w:rsidRDefault="00EE529F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Times"/>
          <w:b w:val="0"/>
          <w:bCs w:val="0"/>
          <w:color w:val="000000"/>
          <w:shd w:val="clear" w:color="auto" w:fill="FFFFFF"/>
        </w:rPr>
      </w:pPr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Create a 3D model of </w:t>
      </w:r>
      <w:r w:rsidR="00F158E6"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>a</w:t>
      </w:r>
      <w:r w:rsidR="00F26C6E"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 landmark</w:t>
      </w:r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 and then incorporate those models into Google Earth.</w:t>
      </w:r>
    </w:p>
    <w:p w:rsidR="00EE529F" w:rsidRPr="00F26C6E" w:rsidRDefault="00EE529F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Times"/>
          <w:b w:val="0"/>
          <w:bCs w:val="0"/>
          <w:color w:val="000000"/>
          <w:shd w:val="clear" w:color="auto" w:fill="FFFFFF"/>
        </w:rPr>
      </w:pPr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Have students build a model of their houses, and </w:t>
      </w:r>
      <w:hyperlink r:id="rId49" w:history="1">
        <w:r w:rsidRPr="00F26C6E">
          <w:rPr>
            <w:rStyle w:val="Hyperlink"/>
            <w:rFonts w:ascii="Verdana" w:hAnsi="Verdana" w:cs="Arial"/>
            <w:b w:val="0"/>
            <w:bCs w:val="0"/>
            <w:shd w:val="clear" w:color="auto" w:fill="FFFFFF"/>
          </w:rPr>
          <w:t>geo-locate</w:t>
        </w:r>
      </w:hyperlink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 them in Google Earth.</w:t>
      </w:r>
    </w:p>
    <w:p w:rsidR="00EE529F" w:rsidRPr="006D7405" w:rsidRDefault="00EE529F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color w:val="000000"/>
        </w:rPr>
      </w:pPr>
      <w:r w:rsidRPr="00F26C6E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When studying architecture of the past, create a 3D model of an ancient </w:t>
      </w:r>
      <w:hyperlink r:id="rId50" w:history="1">
        <w:r w:rsidRPr="004A051C">
          <w:rPr>
            <w:rFonts w:ascii="Verdana" w:hAnsi="Verdana" w:cs="Arial"/>
            <w:b w:val="0"/>
            <w:bCs w:val="0"/>
            <w:color w:val="000000"/>
            <w:shd w:val="clear" w:color="auto" w:fill="FFFFFF"/>
          </w:rPr>
          <w:t>pyramid</w:t>
        </w:r>
      </w:hyperlink>
      <w:r w:rsidR="004A051C"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4A051C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Students </w:t>
      </w:r>
      <w:r w:rsidR="006D7405"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develop, model, build and present their design</w:t>
      </w:r>
      <w:r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 xml:space="preserve"> Starting with a real world object (or paper model), students learn how to a build 3D computer model replica</w:t>
      </w:r>
      <w:r w:rsidR="004A051C"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Students participate in a project to recreate an important historical location (example: ancient Aztec city)</w:t>
      </w:r>
      <w:r w:rsidR="004A051C"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Students match 2D surface areas to 3D objects for various geometric shapes to build intuitive understanding of surface area</w:t>
      </w:r>
      <w:r w:rsidR="004A051C"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Newtons laws and friction are taught by students who run mini-experiments using ramps with varied slopes</w:t>
      </w:r>
      <w:r w:rsidR="004A051C"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Intuition about various key components in Biology and Chemistry is strengthened by building and comparing scaled models of the components</w:t>
      </w:r>
      <w:r w:rsidR="004A051C"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Packaging design principles are taught by running through a package design process</w:t>
      </w:r>
    </w:p>
    <w:p w:rsidR="006D7405" w:rsidRPr="006D7405" w:rsidRDefault="006D7405" w:rsidP="006D7405">
      <w:pPr>
        <w:pStyle w:val="Heading3"/>
        <w:keepNext w:val="0"/>
        <w:keepLines w:val="0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hAnsi="Verdana" w:cs="Arial"/>
          <w:b w:val="0"/>
          <w:bCs w:val="0"/>
          <w:color w:val="000000"/>
          <w:shd w:val="clear" w:color="auto" w:fill="FFFFFF"/>
        </w:rPr>
      </w:pPr>
      <w:r w:rsidRPr="006D7405">
        <w:rPr>
          <w:rFonts w:ascii="Verdana" w:hAnsi="Verdana" w:cs="Arial"/>
          <w:b w:val="0"/>
          <w:bCs w:val="0"/>
          <w:color w:val="000000"/>
          <w:shd w:val="clear" w:color="auto" w:fill="FFFFFF"/>
        </w:rPr>
        <w:t>An intuitive understanding of the principles of Geography and Geology are built by developing physical models of them</w:t>
      </w:r>
      <w:r>
        <w:rPr>
          <w:rFonts w:ascii="Verdana" w:hAnsi="Verdana" w:cs="Arial"/>
          <w:b w:val="0"/>
          <w:bCs w:val="0"/>
          <w:color w:val="000000"/>
          <w:shd w:val="clear" w:color="auto" w:fill="FFFFFF"/>
        </w:rPr>
        <w:t>.</w:t>
      </w:r>
    </w:p>
    <w:p w:rsidR="006D7405" w:rsidRPr="006D7405" w:rsidRDefault="006D7405" w:rsidP="006D7405"/>
    <w:p w:rsidR="00EE529F" w:rsidRPr="00F26C6E" w:rsidRDefault="00EE529F" w:rsidP="00EE529F">
      <w:pPr>
        <w:pStyle w:val="Default"/>
        <w:rPr>
          <w:rFonts w:ascii="Verdana" w:hAnsi="Verdana"/>
          <w:sz w:val="22"/>
          <w:szCs w:val="22"/>
        </w:rPr>
      </w:pPr>
      <w:r w:rsidRPr="00F26C6E">
        <w:rPr>
          <w:rFonts w:ascii="Verdana" w:hAnsi="Verdana"/>
          <w:sz w:val="22"/>
          <w:szCs w:val="22"/>
        </w:rPr>
        <w:t xml:space="preserve"> </w:t>
      </w:r>
    </w:p>
    <w:p w:rsidR="00F158E6" w:rsidRDefault="00EE529F">
      <w:pPr>
        <w:rPr>
          <w:rFonts w:ascii="Verdana" w:hAnsi="Verdana"/>
        </w:rPr>
      </w:pPr>
      <w:r w:rsidRPr="00F26C6E">
        <w:rPr>
          <w:rFonts w:ascii="Verdana" w:hAnsi="Verdana"/>
        </w:rPr>
        <w:lastRenderedPageBreak/>
        <w:t xml:space="preserve"> </w:t>
      </w:r>
    </w:p>
    <w:p w:rsidR="00EE529F" w:rsidRDefault="00F158E6">
      <w:pPr>
        <w:rPr>
          <w:rFonts w:ascii="Verdana" w:hAnsi="Verdana"/>
        </w:rPr>
      </w:pPr>
      <w:r w:rsidRPr="00F158E6">
        <w:rPr>
          <w:rFonts w:ascii="Verdana" w:hAnsi="Verdana"/>
          <w:b/>
          <w:sz w:val="28"/>
        </w:rPr>
        <w:t>Some Student Examples</w:t>
      </w:r>
      <w:r>
        <w:rPr>
          <w:rFonts w:ascii="Verdana" w:hAnsi="Verdana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475"/>
      </w:tblGrid>
      <w:tr w:rsidR="00F158E6" w:rsidTr="00F158E6">
        <w:trPr>
          <w:jc w:val="center"/>
        </w:trPr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688E537E" wp14:editId="3725FC50">
                  <wp:extent cx="3061855" cy="2250066"/>
                  <wp:effectExtent l="0" t="0" r="5715" b="0"/>
                  <wp:docPr id="49" name="Picture 49" descr="http://blog.strategycube.com/wp-content/uploads/2008/09/sketchup-exa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strategycube.com/wp-content/uploads/2008/09/sketchup-exampl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72"/>
                          <a:stretch/>
                        </pic:blipFill>
                        <pic:spPr bwMode="auto">
                          <a:xfrm>
                            <a:off x="0" y="0"/>
                            <a:ext cx="3067308" cy="225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 Living scene</w:t>
            </w:r>
          </w:p>
        </w:tc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791BB21A" wp14:editId="368C99FD">
                  <wp:extent cx="3545052" cy="2244437"/>
                  <wp:effectExtent l="0" t="0" r="0" b="3810"/>
                  <wp:docPr id="50" name="Picture 50" descr="http://www.ucdenver.edu/academics/colleges/ArchitecturePlanning/ExplorePrograms/ContinuingandProfessionalEducation/PublishingImages/AdvancedGoogleSketchupWork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cdenver.edu/academics/colleges/ArchitecturePlanning/ExplorePrograms/ContinuingandProfessionalEducation/PublishingImages/AdvancedGoogleSketchupWork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961" cy="225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Design for a park</w:t>
            </w:r>
          </w:p>
        </w:tc>
      </w:tr>
      <w:tr w:rsidR="00F158E6" w:rsidTr="00F158E6">
        <w:trPr>
          <w:jc w:val="center"/>
        </w:trPr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4AFC5334" wp14:editId="4D10D8FE">
                  <wp:extent cx="3045999" cy="2286000"/>
                  <wp:effectExtent l="0" t="0" r="2540" b="0"/>
                  <wp:docPr id="51" name="Picture 51" descr="http://lh3.ggpht.com/_zffkTGU8zII/SmKlsoEKUXI/AAAAAAAAACA/CaZYVHKvuSU/sketchup%20example%201%5B6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h3.ggpht.com/_zffkTGU8zII/SmKlsoEKUXI/AAAAAAAAACA/CaZYVHKvuSU/sketchup%20example%201%5B6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478" cy="228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New building</w:t>
            </w:r>
          </w:p>
        </w:tc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1A615FB8" wp14:editId="24A1C859">
                  <wp:extent cx="3555716" cy="2410691"/>
                  <wp:effectExtent l="0" t="0" r="6985" b="8890"/>
                  <wp:docPr id="52" name="Picture 52" descr="http://turbocad-africa.co.za/images/IXD%20renditio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urbocad-africa.co.za/images/IXD%20renditio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346" cy="241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Display for Artwork</w:t>
            </w:r>
          </w:p>
        </w:tc>
      </w:tr>
      <w:tr w:rsidR="00F158E6" w:rsidTr="00F158E6">
        <w:trPr>
          <w:jc w:val="center"/>
        </w:trPr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6D8FC224" wp14:editId="3F17C7AE">
                  <wp:extent cx="3043542" cy="2452255"/>
                  <wp:effectExtent l="0" t="0" r="5080" b="5715"/>
                  <wp:docPr id="53" name="Picture 53" descr="http://i16.tinypic.com/2di10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16.tinypic.com/2di10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39" cy="245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lastRenderedPageBreak/>
              <w:t>City Scene</w:t>
            </w:r>
          </w:p>
        </w:tc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lastRenderedPageBreak/>
              <w:drawing>
                <wp:inline distT="0" distB="0" distL="0" distR="0" wp14:anchorId="0E542792" wp14:editId="4D7EB8D8">
                  <wp:extent cx="3279531" cy="2313709"/>
                  <wp:effectExtent l="0" t="0" r="0" b="0"/>
                  <wp:docPr id="54" name="Picture 54" descr="http://doc-08-8g-3dwarehouse.googleusercontent.com/3dwarehouse/secure/hhulr73hmmak89paul31eote4ben7ngk/piint736utr70b32b0b4p4l3bmm15g96/1333605600000/lt/*/f08ea0c8177071bd19a839891524a150?ts=1202488882000&amp;ctyp=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oc-08-8g-3dwarehouse.googleusercontent.com/3dwarehouse/secure/hhulr73hmmak89paul31eote4ben7ngk/piint736utr70b32b0b4p4l3bmm15g96/1333605600000/lt/*/f08ea0c8177071bd19a839891524a150?ts=1202488882000&amp;ctyp=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42" cy="231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Pyramid</w:t>
            </w:r>
          </w:p>
        </w:tc>
      </w:tr>
      <w:tr w:rsidR="00F158E6" w:rsidTr="00F158E6">
        <w:trPr>
          <w:jc w:val="center"/>
        </w:trPr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jc w:val="center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lastRenderedPageBreak/>
              <w:drawing>
                <wp:inline distT="0" distB="0" distL="0" distR="0" wp14:anchorId="11862823" wp14:editId="62BE8F3E">
                  <wp:extent cx="1925782" cy="2142935"/>
                  <wp:effectExtent l="0" t="0" r="0" b="0"/>
                  <wp:docPr id="59" name="Picture 59" descr="http://www.dtzone.co.uk/Google%20Sketchup/charsketchupu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tzone.co.uk/Google%20Sketchup/charsketchupu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16" cy="214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A model for chair</w:t>
            </w:r>
          </w:p>
        </w:tc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jc w:val="center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6BB79195" wp14:editId="7C58F94F">
                  <wp:extent cx="3756179" cy="1884218"/>
                  <wp:effectExtent l="0" t="0" r="0" b="1905"/>
                  <wp:docPr id="55" name="Picture 55" descr="http://jimleggitt.typepad.com/.a/6a011570db639d970b0133f2984957970b-450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imleggitt.typepad.com/.a/6a011570db639d970b0133f2984957970b-450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80" cy="188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New House Design</w:t>
            </w:r>
          </w:p>
        </w:tc>
      </w:tr>
      <w:tr w:rsidR="00F158E6" w:rsidTr="00F158E6">
        <w:trPr>
          <w:jc w:val="center"/>
        </w:trPr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jc w:val="center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6AB6DD5E" wp14:editId="04575FCE">
                  <wp:extent cx="3579066" cy="2673927"/>
                  <wp:effectExtent l="0" t="0" r="2540" b="0"/>
                  <wp:docPr id="56" name="Picture 56" descr="http://2.bp.blogspot.com/_77_l3hAQRGo/TDs0rW3vEoI/AAAAAAAAAAc/MN4YhXlKZ4o/s1600/sketchu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_77_l3hAQRGo/TDs0rW3vEoI/AAAAAAAAAAc/MN4YhXlKZ4o/s1600/sketchu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892" cy="267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New House Design</w:t>
            </w:r>
          </w:p>
        </w:tc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jc w:val="center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27031C0F" wp14:editId="3D582418">
                  <wp:extent cx="2521585" cy="2729230"/>
                  <wp:effectExtent l="0" t="0" r="0" b="0"/>
                  <wp:docPr id="57" name="Picture 57" descr="http://sketchup.google.com/crimages/eiffe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ketchup.google.com/crimages/eiffe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272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Replicate a landmark</w:t>
            </w:r>
          </w:p>
        </w:tc>
      </w:tr>
      <w:tr w:rsidR="00F158E6" w:rsidTr="00F158E6">
        <w:trPr>
          <w:jc w:val="center"/>
        </w:trPr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 w:rsidRPr="00F26C6E">
              <w:rPr>
                <w:rFonts w:ascii="Verdana" w:hAnsi="Verdana"/>
                <w:noProof/>
                <w:lang w:eastAsia="en-AU"/>
              </w:rPr>
              <w:drawing>
                <wp:inline distT="0" distB="0" distL="0" distR="0" wp14:anchorId="10FA21D2" wp14:editId="66F0326E">
                  <wp:extent cx="3353878" cy="2202873"/>
                  <wp:effectExtent l="0" t="0" r="0" b="6985"/>
                  <wp:docPr id="58" name="Picture 58" descr="http://lh5.ggpht.com/_NsE9w1WsQ9U/S0XzFhVxFdI/AAAAAAAABhw/6-dmNnwhrEE/Google-SketchUp-7-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h5.ggpht.com/_NsE9w1WsQ9U/S0XzFhVxFdI/AAAAAAAABhw/6-dmNnwhrEE/Google-SketchUp-7-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130" cy="220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A landmark model</w:t>
            </w:r>
          </w:p>
        </w:tc>
        <w:tc>
          <w:tcPr>
            <w:tcW w:w="5353" w:type="dxa"/>
          </w:tcPr>
          <w:p w:rsidR="00F158E6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854325" cy="1898015"/>
                  <wp:effectExtent l="0" t="0" r="3175" b="6985"/>
                  <wp:docPr id="60" name="Picture 60" descr="http://upload.wikimedia.org/wikipedia/commons/thumb/7/73/Sketchupexample.png/300px-Sketchup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pload.wikimedia.org/wikipedia/commons/thumb/7/73/Sketchupexample.png/300px-Sketchupex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8E6" w:rsidRPr="00F26C6E" w:rsidRDefault="00F158E6" w:rsidP="00F158E6">
            <w:pPr>
              <w:spacing w:before="120" w:after="120" w:line="480" w:lineRule="auto"/>
              <w:rPr>
                <w:rFonts w:ascii="Verdana" w:hAnsi="Verdana"/>
                <w:noProof/>
                <w:lang w:eastAsia="en-AU"/>
              </w:rPr>
            </w:pPr>
            <w:r>
              <w:rPr>
                <w:rFonts w:ascii="Verdana" w:hAnsi="Verdana"/>
                <w:noProof/>
                <w:lang w:eastAsia="en-AU"/>
              </w:rPr>
              <w:t>A car</w:t>
            </w:r>
          </w:p>
        </w:tc>
      </w:tr>
    </w:tbl>
    <w:p w:rsidR="00FB7D74" w:rsidRPr="00F26C6E" w:rsidRDefault="00FB7D74">
      <w:pPr>
        <w:rPr>
          <w:rFonts w:ascii="Verdana" w:hAnsi="Verdana"/>
        </w:rPr>
      </w:pPr>
    </w:p>
    <w:sectPr w:rsidR="00FB7D74" w:rsidRPr="00F26C6E" w:rsidSect="00F26C6E">
      <w:pgSz w:w="11906" w:h="16838"/>
      <w:pgMar w:top="395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6C3C"/>
    <w:multiLevelType w:val="hybridMultilevel"/>
    <w:tmpl w:val="0A081C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91BB0"/>
    <w:multiLevelType w:val="multilevel"/>
    <w:tmpl w:val="D31E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5D2A82"/>
    <w:multiLevelType w:val="hybridMultilevel"/>
    <w:tmpl w:val="DFB6E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BC42FA"/>
    <w:multiLevelType w:val="multilevel"/>
    <w:tmpl w:val="D31E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9F"/>
    <w:rsid w:val="00197E90"/>
    <w:rsid w:val="001B4B4B"/>
    <w:rsid w:val="001D5929"/>
    <w:rsid w:val="00253CCC"/>
    <w:rsid w:val="00292248"/>
    <w:rsid w:val="002C63AC"/>
    <w:rsid w:val="002E7DBB"/>
    <w:rsid w:val="0033725C"/>
    <w:rsid w:val="003D32C6"/>
    <w:rsid w:val="00423D11"/>
    <w:rsid w:val="004A051C"/>
    <w:rsid w:val="006D7405"/>
    <w:rsid w:val="006E5092"/>
    <w:rsid w:val="0094509B"/>
    <w:rsid w:val="009F13AC"/>
    <w:rsid w:val="00BA7941"/>
    <w:rsid w:val="00BC25BF"/>
    <w:rsid w:val="00BC2895"/>
    <w:rsid w:val="00BD50B3"/>
    <w:rsid w:val="00EE529F"/>
    <w:rsid w:val="00F158E6"/>
    <w:rsid w:val="00F26C6E"/>
    <w:rsid w:val="00FB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E52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5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5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igure">
    <w:name w:val="figure"/>
    <w:basedOn w:val="Normal"/>
    <w:rsid w:val="00EE5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52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E529F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apple-converted-space">
    <w:name w:val="apple-converted-space"/>
    <w:basedOn w:val="DefaultParagraphFont"/>
    <w:rsid w:val="00EE529F"/>
  </w:style>
  <w:style w:type="character" w:styleId="Emphasis">
    <w:name w:val="Emphasis"/>
    <w:basedOn w:val="DefaultParagraphFont"/>
    <w:uiPriority w:val="20"/>
    <w:qFormat/>
    <w:rsid w:val="00EE529F"/>
    <w:rPr>
      <w:i/>
      <w:iCs/>
    </w:rPr>
  </w:style>
  <w:style w:type="character" w:styleId="Hyperlink">
    <w:name w:val="Hyperlink"/>
    <w:basedOn w:val="DefaultParagraphFont"/>
    <w:uiPriority w:val="99"/>
    <w:unhideWhenUsed/>
    <w:rsid w:val="00EE529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E52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A5"/>
    <w:uiPriority w:val="99"/>
    <w:rsid w:val="00EE529F"/>
    <w:rPr>
      <w:rFonts w:cs="Trade Gothic LT Std"/>
      <w:b/>
      <w:bCs/>
      <w:i/>
      <w:iCs/>
      <w:color w:val="000000"/>
      <w:sz w:val="72"/>
      <w:szCs w:val="72"/>
    </w:rPr>
  </w:style>
  <w:style w:type="character" w:customStyle="1" w:styleId="A0">
    <w:name w:val="A0"/>
    <w:uiPriority w:val="99"/>
    <w:rsid w:val="002C63AC"/>
    <w:rPr>
      <w:rFonts w:cs="Trade Gothic LT Std"/>
      <w:b/>
      <w:bCs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2C63AC"/>
    <w:pPr>
      <w:spacing w:line="341" w:lineRule="atLeast"/>
    </w:pPr>
    <w:rPr>
      <w:rFonts w:ascii="Trade Gothic LT Std" w:hAnsi="Trade Gothic LT Std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2C63AC"/>
    <w:pPr>
      <w:spacing w:line="221" w:lineRule="atLeast"/>
    </w:pPr>
    <w:rPr>
      <w:rFonts w:ascii="Trade Gothic LT Std" w:hAnsi="Trade Gothic LT Std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2C63AC"/>
    <w:pPr>
      <w:spacing w:line="221" w:lineRule="atLeast"/>
    </w:pPr>
    <w:rPr>
      <w:rFonts w:ascii="Trade Gothic LT Std" w:hAnsi="Trade Gothic LT Std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2C63AC"/>
    <w:pPr>
      <w:spacing w:line="221" w:lineRule="atLeast"/>
    </w:pPr>
    <w:rPr>
      <w:rFonts w:ascii="Trade Gothic LT Std" w:hAnsi="Trade Gothic LT St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C63AC"/>
    <w:pPr>
      <w:spacing w:line="241" w:lineRule="atLeast"/>
    </w:pPr>
    <w:rPr>
      <w:rFonts w:ascii="Trade Gothic LT Std" w:hAnsi="Trade Gothic LT Std" w:cstheme="minorBidi"/>
      <w:color w:val="auto"/>
    </w:rPr>
  </w:style>
  <w:style w:type="character" w:customStyle="1" w:styleId="A1">
    <w:name w:val="A1"/>
    <w:uiPriority w:val="99"/>
    <w:rsid w:val="002C63AC"/>
    <w:rPr>
      <w:rFonts w:cs="Trade Gothic LT Std"/>
      <w:color w:val="000000"/>
      <w:sz w:val="22"/>
      <w:szCs w:val="22"/>
    </w:rPr>
  </w:style>
  <w:style w:type="paragraph" w:customStyle="1" w:styleId="Pa10">
    <w:name w:val="Pa10"/>
    <w:basedOn w:val="Default"/>
    <w:next w:val="Default"/>
    <w:uiPriority w:val="99"/>
    <w:rsid w:val="002C63AC"/>
    <w:pPr>
      <w:spacing w:line="241" w:lineRule="atLeast"/>
    </w:pPr>
    <w:rPr>
      <w:rFonts w:ascii="Trade Gothic LT Std" w:hAnsi="Trade Gothic LT Std" w:cstheme="minorBidi"/>
      <w:color w:val="auto"/>
    </w:rPr>
  </w:style>
  <w:style w:type="paragraph" w:styleId="ListParagraph">
    <w:name w:val="List Paragraph"/>
    <w:basedOn w:val="Normal"/>
    <w:uiPriority w:val="34"/>
    <w:qFormat/>
    <w:rsid w:val="0094509B"/>
    <w:pPr>
      <w:ind w:left="720"/>
      <w:contextualSpacing/>
    </w:pPr>
  </w:style>
  <w:style w:type="table" w:styleId="TableGrid">
    <w:name w:val="Table Grid"/>
    <w:basedOn w:val="TableNormal"/>
    <w:uiPriority w:val="59"/>
    <w:rsid w:val="00F15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E52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5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5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igure">
    <w:name w:val="figure"/>
    <w:basedOn w:val="Normal"/>
    <w:rsid w:val="00EE5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52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E529F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apple-converted-space">
    <w:name w:val="apple-converted-space"/>
    <w:basedOn w:val="DefaultParagraphFont"/>
    <w:rsid w:val="00EE529F"/>
  </w:style>
  <w:style w:type="character" w:styleId="Emphasis">
    <w:name w:val="Emphasis"/>
    <w:basedOn w:val="DefaultParagraphFont"/>
    <w:uiPriority w:val="20"/>
    <w:qFormat/>
    <w:rsid w:val="00EE529F"/>
    <w:rPr>
      <w:i/>
      <w:iCs/>
    </w:rPr>
  </w:style>
  <w:style w:type="character" w:styleId="Hyperlink">
    <w:name w:val="Hyperlink"/>
    <w:basedOn w:val="DefaultParagraphFont"/>
    <w:uiPriority w:val="99"/>
    <w:unhideWhenUsed/>
    <w:rsid w:val="00EE529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E52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A5"/>
    <w:uiPriority w:val="99"/>
    <w:rsid w:val="00EE529F"/>
    <w:rPr>
      <w:rFonts w:cs="Trade Gothic LT Std"/>
      <w:b/>
      <w:bCs/>
      <w:i/>
      <w:iCs/>
      <w:color w:val="000000"/>
      <w:sz w:val="72"/>
      <w:szCs w:val="72"/>
    </w:rPr>
  </w:style>
  <w:style w:type="character" w:customStyle="1" w:styleId="A0">
    <w:name w:val="A0"/>
    <w:uiPriority w:val="99"/>
    <w:rsid w:val="002C63AC"/>
    <w:rPr>
      <w:rFonts w:cs="Trade Gothic LT Std"/>
      <w:b/>
      <w:bCs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2C63AC"/>
    <w:pPr>
      <w:spacing w:line="341" w:lineRule="atLeast"/>
    </w:pPr>
    <w:rPr>
      <w:rFonts w:ascii="Trade Gothic LT Std" w:hAnsi="Trade Gothic LT Std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2C63AC"/>
    <w:pPr>
      <w:spacing w:line="221" w:lineRule="atLeast"/>
    </w:pPr>
    <w:rPr>
      <w:rFonts w:ascii="Trade Gothic LT Std" w:hAnsi="Trade Gothic LT Std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2C63AC"/>
    <w:pPr>
      <w:spacing w:line="221" w:lineRule="atLeast"/>
    </w:pPr>
    <w:rPr>
      <w:rFonts w:ascii="Trade Gothic LT Std" w:hAnsi="Trade Gothic LT Std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2C63AC"/>
    <w:pPr>
      <w:spacing w:line="221" w:lineRule="atLeast"/>
    </w:pPr>
    <w:rPr>
      <w:rFonts w:ascii="Trade Gothic LT Std" w:hAnsi="Trade Gothic LT St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C63AC"/>
    <w:pPr>
      <w:spacing w:line="241" w:lineRule="atLeast"/>
    </w:pPr>
    <w:rPr>
      <w:rFonts w:ascii="Trade Gothic LT Std" w:hAnsi="Trade Gothic LT Std" w:cstheme="minorBidi"/>
      <w:color w:val="auto"/>
    </w:rPr>
  </w:style>
  <w:style w:type="character" w:customStyle="1" w:styleId="A1">
    <w:name w:val="A1"/>
    <w:uiPriority w:val="99"/>
    <w:rsid w:val="002C63AC"/>
    <w:rPr>
      <w:rFonts w:cs="Trade Gothic LT Std"/>
      <w:color w:val="000000"/>
      <w:sz w:val="22"/>
      <w:szCs w:val="22"/>
    </w:rPr>
  </w:style>
  <w:style w:type="paragraph" w:customStyle="1" w:styleId="Pa10">
    <w:name w:val="Pa10"/>
    <w:basedOn w:val="Default"/>
    <w:next w:val="Default"/>
    <w:uiPriority w:val="99"/>
    <w:rsid w:val="002C63AC"/>
    <w:pPr>
      <w:spacing w:line="241" w:lineRule="atLeast"/>
    </w:pPr>
    <w:rPr>
      <w:rFonts w:ascii="Trade Gothic LT Std" w:hAnsi="Trade Gothic LT Std" w:cstheme="minorBidi"/>
      <w:color w:val="auto"/>
    </w:rPr>
  </w:style>
  <w:style w:type="paragraph" w:styleId="ListParagraph">
    <w:name w:val="List Paragraph"/>
    <w:basedOn w:val="Normal"/>
    <w:uiPriority w:val="34"/>
    <w:qFormat/>
    <w:rsid w:val="0094509B"/>
    <w:pPr>
      <w:ind w:left="720"/>
      <w:contextualSpacing/>
    </w:pPr>
  </w:style>
  <w:style w:type="table" w:styleId="TableGrid">
    <w:name w:val="Table Grid"/>
    <w:basedOn w:val="TableNormal"/>
    <w:uiPriority w:val="59"/>
    <w:rsid w:val="00F15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59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26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484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49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138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9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8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3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6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85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32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7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007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659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83371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2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2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6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www.youtube.com/watch?v=xqcL-xPC-Ys&amp;feature=player_embedded" TargetMode="External"/><Relationship Id="rId47" Type="http://schemas.openxmlformats.org/officeDocument/2006/relationships/hyperlink" Target="http://sketchup.google.com/3dwarehouse/search?q=school&amp;styp=m&amp;btnG=Search" TargetMode="External"/><Relationship Id="rId50" Type="http://schemas.openxmlformats.org/officeDocument/2006/relationships/hyperlink" Target="http://sketchup.google.com/3dwarehouse/search?q=pyramid&amp;styp=c&amp;btnG=Search&amp;reps=5" TargetMode="External"/><Relationship Id="rId55" Type="http://schemas.openxmlformats.org/officeDocument/2006/relationships/image" Target="media/image41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6.pn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hyperlink" Target="http://sketchup.google.com/intl/en/yourworldin3d/" TargetMode="External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sketchupdate.blogspot.com.au/search/label/Education" TargetMode="External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sketchup.google.com/3dwarehouse/search?scoring=d" TargetMode="External"/><Relationship Id="rId43" Type="http://schemas.openxmlformats.org/officeDocument/2006/relationships/hyperlink" Target="http://www.atomiclearning.com/au/sketchup7" TargetMode="External"/><Relationship Id="rId48" Type="http://schemas.openxmlformats.org/officeDocument/2006/relationships/hyperlink" Target="http://sketchup.google.com/3dwarehouse/search?q=geometry&amp;styp=c&amp;btnG=Search&amp;reps=4" TargetMode="External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openxmlformats.org/officeDocument/2006/relationships/image" Target="media/image3.gif"/><Relationship Id="rId51" Type="http://schemas.openxmlformats.org/officeDocument/2006/relationships/image" Target="media/image37.jpe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hyperlink" Target="http://sitescontent.google.com/google-sketchup-for-educators/Home" TargetMode="External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11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BCEO</Company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Carter</dc:creator>
  <cp:lastModifiedBy>Danielle Carter</cp:lastModifiedBy>
  <cp:revision>12</cp:revision>
  <dcterms:created xsi:type="dcterms:W3CDTF">2012-04-01T07:36:00Z</dcterms:created>
  <dcterms:modified xsi:type="dcterms:W3CDTF">2012-04-09T20:55:00Z</dcterms:modified>
</cp:coreProperties>
</file>